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549DC" w14:textId="77777777" w:rsidR="00D92DE0" w:rsidRDefault="00D92DE0" w:rsidP="00D92DE0">
      <w:pPr>
        <w:pStyle w:val="ListParagraph"/>
      </w:pPr>
    </w:p>
    <w:p w14:paraId="689F3305" w14:textId="77777777" w:rsidR="00D92DE0" w:rsidRDefault="00D92DE0" w:rsidP="00D92DE0">
      <w:pPr>
        <w:pStyle w:val="ListParagraph"/>
      </w:pPr>
    </w:p>
    <w:p w14:paraId="3E752634" w14:textId="77777777" w:rsidR="00D92DE0" w:rsidRDefault="00D92DE0" w:rsidP="00D92DE0">
      <w:pPr>
        <w:pStyle w:val="ListParagraph"/>
      </w:pPr>
    </w:p>
    <w:p w14:paraId="2F476C23" w14:textId="77777777" w:rsidR="00D92DE0" w:rsidRDefault="00D92DE0" w:rsidP="00D92DE0">
      <w:pPr>
        <w:spacing w:after="0" w:line="240" w:lineRule="auto"/>
      </w:pPr>
    </w:p>
    <w:p w14:paraId="620C4CFC" w14:textId="77777777" w:rsidR="00D92DE0" w:rsidRDefault="00D92DE0" w:rsidP="00D92DE0">
      <w:pPr>
        <w:spacing w:after="0" w:line="240" w:lineRule="auto"/>
      </w:pPr>
    </w:p>
    <w:p w14:paraId="0CF24A53" w14:textId="77777777" w:rsidR="00D92DE0" w:rsidRDefault="00D92DE0" w:rsidP="00D92DE0">
      <w:pPr>
        <w:spacing w:after="0" w:line="240" w:lineRule="auto"/>
      </w:pPr>
      <w:r>
        <w:rPr>
          <w:noProof/>
        </w:rPr>
        <w:drawing>
          <wp:inline distT="114300" distB="114300" distL="114300" distR="114300" wp14:anchorId="35B45096" wp14:editId="618460F5">
            <wp:extent cx="4826000" cy="965200"/>
            <wp:effectExtent l="0" t="0" r="0" b="6350"/>
            <wp:docPr id="528886680" name="image1.png" descr="P6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86680" name="image1.png" descr="P675#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4619FF69" w14:textId="77777777" w:rsidR="00D92DE0" w:rsidRDefault="00D92DE0" w:rsidP="00D92DE0">
      <w:pPr>
        <w:spacing w:after="0" w:line="240" w:lineRule="auto"/>
      </w:pPr>
    </w:p>
    <w:p w14:paraId="6E682DE4" w14:textId="77777777" w:rsidR="00D92DE0" w:rsidRDefault="00D92DE0" w:rsidP="00D92DE0">
      <w:pPr>
        <w:spacing w:after="0" w:line="240" w:lineRule="auto"/>
      </w:pPr>
    </w:p>
    <w:p w14:paraId="2DB5805C" w14:textId="77777777" w:rsidR="00D92DE0" w:rsidRDefault="00D92DE0" w:rsidP="00D92DE0">
      <w:pPr>
        <w:spacing w:after="0" w:line="240" w:lineRule="auto"/>
      </w:pPr>
    </w:p>
    <w:p w14:paraId="270A1F11" w14:textId="77777777" w:rsidR="00D92DE0" w:rsidRDefault="00D92DE0" w:rsidP="00D92DE0">
      <w:pPr>
        <w:spacing w:after="0" w:line="240" w:lineRule="auto"/>
      </w:pPr>
    </w:p>
    <w:p w14:paraId="4A569A41" w14:textId="77777777" w:rsidR="00D92DE0" w:rsidRPr="00D97D26" w:rsidRDefault="00D92DE0" w:rsidP="00D92DE0">
      <w:pPr>
        <w:pStyle w:val="Title"/>
        <w:rPr>
          <w:rFonts w:cs="Arial"/>
        </w:rPr>
      </w:pPr>
      <w:r w:rsidRPr="00D97D26">
        <w:t>REQUEST FOR QUALIFICATIONS (RFQ)</w:t>
      </w:r>
    </w:p>
    <w:p w14:paraId="77688999" w14:textId="77777777" w:rsidR="00D92DE0" w:rsidRPr="00D97D26" w:rsidRDefault="00D92DE0" w:rsidP="00D92DE0">
      <w:pPr>
        <w:pStyle w:val="Title"/>
        <w:rPr>
          <w:rFonts w:cs="Arial"/>
        </w:rPr>
      </w:pPr>
      <w:bookmarkStart w:id="0" w:name="_Toc239546013"/>
      <w:r w:rsidRPr="00F3577D">
        <w:rPr>
          <w:sz w:val="34"/>
        </w:rPr>
        <w:t xml:space="preserve">Los Angeles Continuum of Care (CoC) </w:t>
      </w:r>
      <w:r w:rsidRPr="00D97D26">
        <w:rPr>
          <w:sz w:val="34"/>
          <w:szCs w:val="34"/>
        </w:rPr>
        <w:t>- CA-600</w:t>
      </w:r>
    </w:p>
    <w:p w14:paraId="0073B88F" w14:textId="77777777" w:rsidR="00D92DE0" w:rsidRPr="00D97D26" w:rsidRDefault="00D92DE0" w:rsidP="00D92DE0">
      <w:pPr>
        <w:pStyle w:val="Title"/>
        <w:rPr>
          <w:rFonts w:cs="Arial"/>
        </w:rPr>
      </w:pPr>
      <w:r w:rsidRPr="00F3577D">
        <w:rPr>
          <w:sz w:val="34"/>
        </w:rPr>
        <w:t>FY 2027 Administrative Lead Entity Functions</w:t>
      </w:r>
    </w:p>
    <w:p w14:paraId="727BF0BB" w14:textId="77777777" w:rsidR="00D92DE0" w:rsidRPr="0081689E" w:rsidRDefault="00D92DE0" w:rsidP="00D92DE0">
      <w:pPr>
        <w:pStyle w:val="Heading1"/>
        <w:ind w:left="432" w:hanging="432"/>
        <w:rPr>
          <w:color w:val="auto"/>
        </w:rPr>
      </w:pPr>
      <w:bookmarkStart w:id="1" w:name="_Toc239182271"/>
      <w:bookmarkStart w:id="2" w:name="_Toc239666932"/>
      <w:r w:rsidRPr="00F3577D">
        <w:rPr>
          <w:color w:val="auto"/>
        </w:rPr>
        <w:t>Application</w:t>
      </w:r>
      <w:bookmarkStart w:id="3" w:name="_Toc239546014"/>
      <w:bookmarkEnd w:id="0"/>
      <w:bookmarkEnd w:id="1"/>
      <w:r w:rsidRPr="00F3577D">
        <w:rPr>
          <w:color w:val="auto"/>
        </w:rPr>
        <w:t>: Mandatory Intent to Apply</w:t>
      </w:r>
      <w:bookmarkEnd w:id="2"/>
      <w:r w:rsidRPr="00F3577D">
        <w:rPr>
          <w:color w:val="auto"/>
        </w:rPr>
        <w:t xml:space="preserve"> </w:t>
      </w:r>
    </w:p>
    <w:p w14:paraId="17CF2B46" w14:textId="77777777" w:rsidR="00D92DE0" w:rsidRDefault="00D92DE0" w:rsidP="00D92DE0">
      <w:pPr>
        <w:spacing w:after="0" w:line="240" w:lineRule="auto"/>
        <w:sectPr w:rsidR="00D92DE0" w:rsidSect="00D92DE0">
          <w:footerReference w:type="default" r:id="rId11"/>
          <w:pgSz w:w="12240" w:h="15840"/>
          <w:pgMar w:top="1440" w:right="1080" w:bottom="1440" w:left="1080" w:header="720" w:footer="720" w:gutter="0"/>
          <w:pgNumType w:start="1"/>
          <w:cols w:space="720"/>
          <w:formProt w:val="0"/>
          <w:titlePg/>
          <w:docGrid w:linePitch="360"/>
        </w:sectPr>
      </w:pPr>
    </w:p>
    <w:p w14:paraId="01BBECAF" w14:textId="77777777" w:rsidR="00D92DE0" w:rsidRPr="001F0941" w:rsidRDefault="00D92DE0" w:rsidP="00D92DE0">
      <w:pPr>
        <w:rPr>
          <w:b/>
          <w:bCs/>
        </w:rPr>
      </w:pPr>
      <w:r w:rsidRPr="001F0941">
        <w:rPr>
          <w:b/>
          <w:bCs/>
        </w:rPr>
        <w:t>Los Angeles Continuum of Care (CoC) FY 2027 Administrative Lead Entity Functions</w:t>
      </w:r>
    </w:p>
    <w:p w14:paraId="2173974B" w14:textId="77777777" w:rsidR="00D92DE0" w:rsidRPr="00F3577D" w:rsidRDefault="00D92DE0" w:rsidP="00D92DE0">
      <w:pPr>
        <w:pStyle w:val="Heading2"/>
        <w:ind w:left="846" w:hanging="576"/>
        <w:rPr>
          <w:color w:val="auto"/>
        </w:rPr>
      </w:pPr>
      <w:bookmarkStart w:id="4" w:name="_Toc239666933"/>
      <w:r w:rsidRPr="0081689E">
        <w:rPr>
          <w:color w:val="auto"/>
        </w:rPr>
        <w:t xml:space="preserve">Mandatory Intent to Apply </w:t>
      </w:r>
      <w:r w:rsidRPr="00F3577D">
        <w:rPr>
          <w:color w:val="auto"/>
        </w:rPr>
        <w:t>Application Directions</w:t>
      </w:r>
      <w:bookmarkEnd w:id="3"/>
      <w:bookmarkEnd w:id="4"/>
      <w:r w:rsidRPr="0081689E">
        <w:rPr>
          <w:color w:val="auto"/>
        </w:rPr>
        <w:t xml:space="preserve"> </w:t>
      </w:r>
    </w:p>
    <w:p w14:paraId="6A7FE80B" w14:textId="77777777" w:rsidR="00D92DE0" w:rsidRDefault="00D92DE0" w:rsidP="00D92DE0">
      <w:pPr>
        <w:pStyle w:val="ListParagraph"/>
        <w:numPr>
          <w:ilvl w:val="0"/>
          <w:numId w:val="1"/>
        </w:numPr>
      </w:pPr>
      <w:r>
        <w:t xml:space="preserve">Applicants must complete and submit all fields included in the Intent to Apply form to </w:t>
      </w:r>
      <w:hyperlink r:id="rId12" w:history="1">
        <w:r w:rsidRPr="00BD7E66">
          <w:rPr>
            <w:rStyle w:val="Hyperlink"/>
          </w:rPr>
          <w:t>rfq@losangelescoc.org</w:t>
        </w:r>
      </w:hyperlink>
      <w:r>
        <w:t xml:space="preserve"> by the deadline posted in the RFQ</w:t>
      </w:r>
    </w:p>
    <w:p w14:paraId="47F5EFFF" w14:textId="77777777" w:rsidR="00D92DE0" w:rsidRPr="000C6103" w:rsidRDefault="00D92DE0" w:rsidP="00D92DE0">
      <w:pPr>
        <w:pStyle w:val="ListParagraph"/>
        <w:numPr>
          <w:ilvl w:val="0"/>
          <w:numId w:val="1"/>
        </w:numPr>
      </w:pPr>
      <w:r>
        <w:t>Submissions must be on the Applicant’s letterhead and include the date and an authorized representative’s signature</w:t>
      </w:r>
    </w:p>
    <w:p w14:paraId="4104E918" w14:textId="77777777" w:rsidR="00D92DE0" w:rsidRPr="00C3173C" w:rsidRDefault="00D92DE0" w:rsidP="00D92DE0">
      <w:pPr>
        <w:pStyle w:val="ListParagraph"/>
        <w:numPr>
          <w:ilvl w:val="0"/>
          <w:numId w:val="1"/>
        </w:numPr>
      </w:pPr>
      <w:r>
        <w:t>Microsoft Word or Adobe Acrobat PDF are acceptable file formats</w:t>
      </w:r>
    </w:p>
    <w:p w14:paraId="746F274A" w14:textId="77777777" w:rsidR="00D92DE0" w:rsidRPr="00C3173C" w:rsidRDefault="00D92DE0" w:rsidP="00D92DE0">
      <w:pPr>
        <w:pStyle w:val="ListParagraph"/>
        <w:numPr>
          <w:ilvl w:val="0"/>
          <w:numId w:val="1"/>
        </w:numPr>
      </w:pPr>
      <w:r w:rsidRPr="00C3173C">
        <w:t>The LA CoC will not provide separate confirmation or acknowledgment of individual submissions before completion of the quality review process</w:t>
      </w:r>
    </w:p>
    <w:p w14:paraId="67433F76" w14:textId="77777777" w:rsidR="00D92DE0" w:rsidRDefault="00D92DE0" w:rsidP="00D92DE0">
      <w:pPr>
        <w:pStyle w:val="ListParagraph"/>
        <w:numPr>
          <w:ilvl w:val="0"/>
          <w:numId w:val="1"/>
        </w:numPr>
      </w:pPr>
      <w:r w:rsidRPr="00C3173C">
        <w:t>Applicants should not submit supporting materials other than those specifically required by this RFQ</w:t>
      </w:r>
    </w:p>
    <w:p w14:paraId="19E67C31" w14:textId="77777777" w:rsidR="00D92DE0" w:rsidRDefault="00D92DE0" w:rsidP="00D92DE0">
      <w:pPr>
        <w:pStyle w:val="ListParagraph"/>
        <w:numPr>
          <w:ilvl w:val="0"/>
          <w:numId w:val="1"/>
        </w:numPr>
      </w:pPr>
      <w:r w:rsidRPr="00C3173C">
        <w:t>Late submissions will not be considered</w:t>
      </w:r>
    </w:p>
    <w:p w14:paraId="3A3733FA" w14:textId="77777777" w:rsidR="00D92DE0" w:rsidRDefault="00D92DE0" w:rsidP="00D92DE0">
      <w:pPr>
        <w:pStyle w:val="ListParagraph"/>
        <w:numPr>
          <w:ilvl w:val="0"/>
          <w:numId w:val="1"/>
        </w:numPr>
      </w:pPr>
      <w:r w:rsidRPr="00C3173C">
        <w:t xml:space="preserve">A submitted </w:t>
      </w:r>
      <w:r>
        <w:t xml:space="preserve">Intent to Apply </w:t>
      </w:r>
      <w:r w:rsidRPr="00C3173C">
        <w:t xml:space="preserve">may be withdrawn at any time before the submission deadline through a written request signed by an authorized representative of the Applicant. </w:t>
      </w:r>
      <w:r>
        <w:t xml:space="preserve">Withdrawal requests must be submitted to </w:t>
      </w:r>
      <w:hyperlink r:id="rId13">
        <w:r w:rsidRPr="079D6395">
          <w:rPr>
            <w:rStyle w:val="Hyperlink"/>
          </w:rPr>
          <w:t>rfq@losangelescoc.org</w:t>
        </w:r>
      </w:hyperlink>
    </w:p>
    <w:p w14:paraId="72D1BEEE" w14:textId="77777777" w:rsidR="00D92DE0" w:rsidRDefault="00D92DE0" w:rsidP="00D92DE0">
      <w:pPr>
        <w:spacing w:after="0" w:line="240" w:lineRule="auto"/>
        <w:rPr>
          <w:rFonts w:eastAsia="Arial" w:cs="Arial"/>
        </w:rPr>
      </w:pPr>
      <w:r>
        <w:br w:type="page"/>
      </w:r>
    </w:p>
    <w:p w14:paraId="7396AABE" w14:textId="77777777" w:rsidR="00D92DE0" w:rsidRPr="00B67681" w:rsidRDefault="00D92DE0" w:rsidP="00D92DE0">
      <w:pPr>
        <w:jc w:val="center"/>
        <w:rPr>
          <w:rFonts w:cs="Arial"/>
          <w:sz w:val="22"/>
        </w:rPr>
      </w:pPr>
      <w:r w:rsidRPr="00B67681">
        <w:rPr>
          <w:rFonts w:cs="Arial"/>
          <w:b/>
          <w:sz w:val="22"/>
        </w:rPr>
        <w:t>LOS ANGELES CONTINUUM OF CARE (LA CoC)</w:t>
      </w:r>
      <w:r>
        <w:rPr>
          <w:rFonts w:cs="Arial"/>
          <w:sz w:val="22"/>
        </w:rPr>
        <w:t xml:space="preserve"> </w:t>
      </w:r>
      <w:r w:rsidRPr="00B67681">
        <w:rPr>
          <w:rFonts w:cs="Arial"/>
          <w:b/>
          <w:sz w:val="22"/>
        </w:rPr>
        <w:t xml:space="preserve">FY 2027 ADMINISTRATIVE LEAD </w:t>
      </w:r>
      <w:r>
        <w:rPr>
          <w:rFonts w:cs="Arial"/>
          <w:b/>
          <w:sz w:val="22"/>
        </w:rPr>
        <w:t>ENTITY</w:t>
      </w:r>
    </w:p>
    <w:p w14:paraId="762125A5" w14:textId="77777777" w:rsidR="00D92DE0" w:rsidRDefault="00D92DE0" w:rsidP="00D92DE0">
      <w:pPr>
        <w:pStyle w:val="Heading2"/>
        <w:jc w:val="center"/>
        <w:rPr>
          <w:color w:val="auto"/>
        </w:rPr>
      </w:pPr>
      <w:bookmarkStart w:id="5" w:name="_Toc239666934"/>
      <w:r>
        <w:rPr>
          <w:color w:val="auto"/>
        </w:rPr>
        <w:t xml:space="preserve">Mandatory </w:t>
      </w:r>
      <w:r w:rsidRPr="00B76E8B">
        <w:rPr>
          <w:color w:val="auto"/>
        </w:rPr>
        <w:t>Intent to Apply Application</w:t>
      </w:r>
      <w:bookmarkEnd w:id="5"/>
    </w:p>
    <w:p w14:paraId="70AE170F" w14:textId="77777777" w:rsidR="00D92DE0" w:rsidRPr="00DD3AF3" w:rsidRDefault="00D92DE0" w:rsidP="00D92DE0">
      <w:pPr>
        <w:pBdr>
          <w:bottom w:val="single" w:sz="4" w:space="1" w:color="auto"/>
        </w:pBdr>
      </w:pPr>
    </w:p>
    <w:p w14:paraId="61B79ED9" w14:textId="77777777" w:rsidR="00D92DE0" w:rsidRPr="006D7AED" w:rsidRDefault="00D92DE0" w:rsidP="00D92DE0">
      <w:pPr>
        <w:pStyle w:val="ListParagraph"/>
        <w:numPr>
          <w:ilvl w:val="0"/>
          <w:numId w:val="2"/>
        </w:numPr>
        <w:shd w:val="clear" w:color="auto" w:fill="FFFFFF" w:themeFill="background1"/>
        <w:rPr>
          <w:b/>
          <w:bCs/>
          <w:sz w:val="24"/>
          <w:szCs w:val="24"/>
        </w:rPr>
      </w:pPr>
      <w:r w:rsidRPr="006D7AED">
        <w:rPr>
          <w:b/>
          <w:bCs/>
          <w:sz w:val="24"/>
          <w:szCs w:val="24"/>
        </w:rPr>
        <w:t>Applicant Information</w:t>
      </w:r>
    </w:p>
    <w:tbl>
      <w:tblPr>
        <w:tblStyle w:val="TableGrid"/>
        <w:tblW w:w="5000" w:type="pct"/>
        <w:jc w:val="center"/>
        <w:tblLook w:val="04A0" w:firstRow="1" w:lastRow="0" w:firstColumn="1" w:lastColumn="0" w:noHBand="0" w:noVBand="1"/>
      </w:tblPr>
      <w:tblGrid>
        <w:gridCol w:w="3817"/>
        <w:gridCol w:w="5533"/>
      </w:tblGrid>
      <w:tr w:rsidR="00D92DE0" w:rsidRPr="00B67681" w14:paraId="2232AE1C" w14:textId="77777777">
        <w:trPr>
          <w:cantSplit/>
          <w:jc w:val="center"/>
        </w:trPr>
        <w:tc>
          <w:tcPr>
            <w:tcW w:w="2041" w:type="pct"/>
            <w:tcMar>
              <w:top w:w="55" w:type="dxa"/>
              <w:left w:w="70" w:type="dxa"/>
              <w:bottom w:w="55" w:type="dxa"/>
              <w:right w:w="70" w:type="dxa"/>
            </w:tcMar>
            <w:vAlign w:val="center"/>
          </w:tcPr>
          <w:p w14:paraId="5C55C32C" w14:textId="77777777" w:rsidR="00D92DE0" w:rsidRPr="00B67681" w:rsidRDefault="00D92DE0">
            <w:pPr>
              <w:rPr>
                <w:rFonts w:cs="Arial"/>
                <w:b/>
                <w:bCs/>
                <w:sz w:val="20"/>
                <w:szCs w:val="20"/>
              </w:rPr>
            </w:pPr>
            <w:r w:rsidRPr="01D053C1">
              <w:rPr>
                <w:rFonts w:cs="Arial"/>
                <w:b/>
                <w:bCs/>
                <w:sz w:val="20"/>
                <w:szCs w:val="20"/>
              </w:rPr>
              <w:t>Legal Name of Applicant (including DBA if applicable)</w:t>
            </w:r>
          </w:p>
        </w:tc>
        <w:tc>
          <w:tcPr>
            <w:tcW w:w="2959" w:type="pct"/>
            <w:tcMar>
              <w:top w:w="55" w:type="dxa"/>
              <w:left w:w="70" w:type="dxa"/>
              <w:bottom w:w="55" w:type="dxa"/>
              <w:right w:w="70" w:type="dxa"/>
            </w:tcMar>
            <w:vAlign w:val="center"/>
          </w:tcPr>
          <w:p w14:paraId="612D4EBE" w14:textId="77777777" w:rsidR="00D92DE0" w:rsidRPr="00B67681" w:rsidRDefault="00D92DE0">
            <w:pPr>
              <w:rPr>
                <w:rFonts w:cs="Arial"/>
                <w:i/>
                <w:iCs/>
                <w:sz w:val="20"/>
                <w:szCs w:val="20"/>
              </w:rPr>
            </w:pPr>
            <w:r w:rsidRPr="00B67681">
              <w:rPr>
                <w:rFonts w:cs="Arial"/>
                <w:i/>
                <w:iCs/>
                <w:sz w:val="20"/>
                <w:szCs w:val="20"/>
              </w:rPr>
              <w:t>Enter response here</w:t>
            </w:r>
          </w:p>
        </w:tc>
      </w:tr>
      <w:tr w:rsidR="00D92DE0" w:rsidRPr="00B67681" w14:paraId="061C1E1D" w14:textId="77777777">
        <w:trPr>
          <w:cantSplit/>
          <w:jc w:val="center"/>
        </w:trPr>
        <w:tc>
          <w:tcPr>
            <w:tcW w:w="2041" w:type="pct"/>
            <w:tcMar>
              <w:top w:w="55" w:type="dxa"/>
              <w:left w:w="70" w:type="dxa"/>
              <w:bottom w:w="55" w:type="dxa"/>
              <w:right w:w="70" w:type="dxa"/>
            </w:tcMar>
            <w:vAlign w:val="center"/>
          </w:tcPr>
          <w:p w14:paraId="0D4E2EE8" w14:textId="77777777" w:rsidR="00D92DE0" w:rsidRPr="00B67681" w:rsidRDefault="00D92DE0">
            <w:pPr>
              <w:rPr>
                <w:rFonts w:cs="Arial"/>
                <w:b/>
                <w:sz w:val="20"/>
                <w:szCs w:val="20"/>
              </w:rPr>
            </w:pPr>
            <w:r w:rsidRPr="00B67681">
              <w:rPr>
                <w:rFonts w:cs="Arial"/>
                <w:b/>
                <w:sz w:val="20"/>
                <w:szCs w:val="20"/>
              </w:rPr>
              <w:t xml:space="preserve">Department / </w:t>
            </w:r>
            <w:r>
              <w:rPr>
                <w:rFonts w:cs="Arial"/>
                <w:b/>
                <w:sz w:val="20"/>
                <w:szCs w:val="20"/>
              </w:rPr>
              <w:t>D</w:t>
            </w:r>
            <w:r w:rsidRPr="00B67681">
              <w:rPr>
                <w:rFonts w:cs="Arial"/>
                <w:b/>
                <w:sz w:val="20"/>
                <w:szCs w:val="20"/>
              </w:rPr>
              <w:t xml:space="preserve">ivision / </w:t>
            </w:r>
            <w:r>
              <w:rPr>
                <w:rFonts w:cs="Arial"/>
                <w:b/>
                <w:sz w:val="20"/>
                <w:szCs w:val="20"/>
              </w:rPr>
              <w:t>A</w:t>
            </w:r>
            <w:r w:rsidRPr="00B67681">
              <w:rPr>
                <w:rFonts w:cs="Arial"/>
                <w:b/>
                <w:sz w:val="20"/>
                <w:szCs w:val="20"/>
              </w:rPr>
              <w:t xml:space="preserve">uthority / </w:t>
            </w:r>
            <w:r>
              <w:rPr>
                <w:rFonts w:cs="Arial"/>
                <w:b/>
                <w:sz w:val="20"/>
                <w:szCs w:val="20"/>
              </w:rPr>
              <w:t>B</w:t>
            </w:r>
            <w:r w:rsidRPr="00B67681">
              <w:rPr>
                <w:rFonts w:cs="Arial"/>
                <w:b/>
                <w:sz w:val="20"/>
                <w:szCs w:val="20"/>
              </w:rPr>
              <w:t xml:space="preserve">usiness </w:t>
            </w:r>
            <w:r>
              <w:rPr>
                <w:rFonts w:cs="Arial"/>
                <w:b/>
                <w:sz w:val="20"/>
                <w:szCs w:val="20"/>
              </w:rPr>
              <w:t>U</w:t>
            </w:r>
            <w:r w:rsidRPr="00B67681">
              <w:rPr>
                <w:rFonts w:cs="Arial"/>
                <w:b/>
                <w:sz w:val="20"/>
                <w:szCs w:val="20"/>
              </w:rPr>
              <w:t>nit, if applicable</w:t>
            </w:r>
          </w:p>
        </w:tc>
        <w:tc>
          <w:tcPr>
            <w:tcW w:w="2959" w:type="pct"/>
            <w:tcMar>
              <w:top w:w="55" w:type="dxa"/>
              <w:left w:w="70" w:type="dxa"/>
              <w:bottom w:w="55" w:type="dxa"/>
              <w:right w:w="70" w:type="dxa"/>
            </w:tcMar>
            <w:vAlign w:val="center"/>
          </w:tcPr>
          <w:p w14:paraId="0B6A3FBE" w14:textId="77777777" w:rsidR="00D92DE0" w:rsidRPr="00B67681" w:rsidRDefault="00D92DE0">
            <w:pPr>
              <w:rPr>
                <w:rFonts w:cs="Arial"/>
                <w:i/>
                <w:iCs/>
                <w:sz w:val="20"/>
                <w:szCs w:val="20"/>
              </w:rPr>
            </w:pPr>
            <w:r w:rsidRPr="00B67681">
              <w:rPr>
                <w:rFonts w:cs="Arial"/>
                <w:i/>
                <w:iCs/>
                <w:sz w:val="20"/>
                <w:szCs w:val="20"/>
              </w:rPr>
              <w:t>Enter response here / N/A</w:t>
            </w:r>
          </w:p>
        </w:tc>
      </w:tr>
      <w:tr w:rsidR="00D92DE0" w:rsidRPr="00B67681" w14:paraId="2A76A0A4" w14:textId="77777777">
        <w:trPr>
          <w:cantSplit/>
          <w:jc w:val="center"/>
        </w:trPr>
        <w:tc>
          <w:tcPr>
            <w:tcW w:w="2041" w:type="pct"/>
            <w:tcMar>
              <w:top w:w="55" w:type="dxa"/>
              <w:left w:w="70" w:type="dxa"/>
              <w:bottom w:w="55" w:type="dxa"/>
              <w:right w:w="70" w:type="dxa"/>
            </w:tcMar>
            <w:vAlign w:val="center"/>
          </w:tcPr>
          <w:p w14:paraId="7FBBF9F3" w14:textId="77777777" w:rsidR="00D92DE0" w:rsidRPr="00B67681" w:rsidRDefault="00D92DE0">
            <w:pPr>
              <w:rPr>
                <w:rFonts w:cs="Arial"/>
                <w:b/>
                <w:sz w:val="20"/>
                <w:szCs w:val="20"/>
              </w:rPr>
            </w:pPr>
            <w:r w:rsidRPr="00B67681">
              <w:rPr>
                <w:rFonts w:cs="Arial"/>
                <w:b/>
                <w:sz w:val="20"/>
                <w:szCs w:val="20"/>
              </w:rPr>
              <w:t xml:space="preserve">Organization </w:t>
            </w:r>
            <w:r>
              <w:rPr>
                <w:rFonts w:cs="Arial"/>
                <w:b/>
                <w:sz w:val="20"/>
                <w:szCs w:val="20"/>
              </w:rPr>
              <w:t>T</w:t>
            </w:r>
            <w:r w:rsidRPr="00B67681">
              <w:rPr>
                <w:rFonts w:cs="Arial"/>
                <w:b/>
                <w:sz w:val="20"/>
                <w:szCs w:val="20"/>
              </w:rPr>
              <w:t>ype</w:t>
            </w:r>
          </w:p>
        </w:tc>
        <w:tc>
          <w:tcPr>
            <w:tcW w:w="2959" w:type="pct"/>
            <w:tcMar>
              <w:top w:w="55" w:type="dxa"/>
              <w:left w:w="70" w:type="dxa"/>
              <w:bottom w:w="55" w:type="dxa"/>
              <w:right w:w="70" w:type="dxa"/>
            </w:tcMar>
            <w:vAlign w:val="center"/>
          </w:tcPr>
          <w:p w14:paraId="6970E10D" w14:textId="77777777" w:rsidR="00D92DE0" w:rsidRPr="00B67681" w:rsidRDefault="00D92DE0">
            <w:pP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Government/Public Authority   </w:t>
            </w:r>
            <w:r w:rsidRPr="00B67681">
              <w:rPr>
                <w:rFonts w:ascii="Segoe UI Symbol" w:hAnsi="Segoe UI Symbol" w:cs="Segoe UI Symbol"/>
                <w:sz w:val="20"/>
                <w:szCs w:val="20"/>
              </w:rPr>
              <w:t>☐</w:t>
            </w:r>
            <w:r w:rsidRPr="00B67681">
              <w:rPr>
                <w:rFonts w:cs="Arial"/>
                <w:sz w:val="20"/>
                <w:szCs w:val="20"/>
              </w:rPr>
              <w:t xml:space="preserve"> Nonprofit   </w:t>
            </w:r>
            <w:r w:rsidRPr="00B67681">
              <w:rPr>
                <w:rFonts w:ascii="Segoe UI Symbol" w:hAnsi="Segoe UI Symbol" w:cs="Segoe UI Symbol"/>
                <w:sz w:val="20"/>
                <w:szCs w:val="20"/>
              </w:rPr>
              <w:t>☐</w:t>
            </w:r>
            <w:r w:rsidRPr="00B67681">
              <w:rPr>
                <w:rFonts w:cs="Arial"/>
                <w:sz w:val="20"/>
                <w:szCs w:val="20"/>
              </w:rPr>
              <w:t xml:space="preserve"> For-Profit</w:t>
            </w:r>
            <w:r w:rsidRPr="00B67681">
              <w:rPr>
                <w:rFonts w:cs="Arial"/>
                <w:sz w:val="20"/>
                <w:szCs w:val="20"/>
              </w:rPr>
              <w:br/>
            </w:r>
            <w:r w:rsidRPr="00B67681">
              <w:rPr>
                <w:rFonts w:ascii="Segoe UI Symbol" w:hAnsi="Segoe UI Symbol" w:cs="Segoe UI Symbol"/>
                <w:sz w:val="20"/>
                <w:szCs w:val="20"/>
              </w:rPr>
              <w:t>☐</w:t>
            </w:r>
            <w:r w:rsidRPr="00B67681">
              <w:rPr>
                <w:rFonts w:cs="Arial"/>
                <w:sz w:val="20"/>
                <w:szCs w:val="20"/>
              </w:rPr>
              <w:t xml:space="preserve"> University/Research Institution   </w:t>
            </w:r>
            <w:r w:rsidRPr="00B67681">
              <w:rPr>
                <w:rFonts w:ascii="Segoe UI Symbol" w:hAnsi="Segoe UI Symbol" w:cs="Segoe UI Symbol"/>
                <w:sz w:val="20"/>
                <w:szCs w:val="20"/>
              </w:rPr>
              <w:t>☐</w:t>
            </w:r>
            <w:r w:rsidRPr="00B67681">
              <w:rPr>
                <w:rFonts w:cs="Arial"/>
                <w:sz w:val="20"/>
                <w:szCs w:val="20"/>
              </w:rPr>
              <w:t xml:space="preserve"> Other: ____________________</w:t>
            </w:r>
          </w:p>
        </w:tc>
      </w:tr>
      <w:tr w:rsidR="00D92DE0" w:rsidRPr="00B67681" w14:paraId="5F76E9DD" w14:textId="77777777">
        <w:trPr>
          <w:cantSplit/>
          <w:jc w:val="center"/>
        </w:trPr>
        <w:tc>
          <w:tcPr>
            <w:tcW w:w="2041" w:type="pct"/>
            <w:tcMar>
              <w:top w:w="55" w:type="dxa"/>
              <w:left w:w="70" w:type="dxa"/>
              <w:bottom w:w="55" w:type="dxa"/>
              <w:right w:w="70" w:type="dxa"/>
            </w:tcMar>
            <w:vAlign w:val="center"/>
          </w:tcPr>
          <w:p w14:paraId="23FD8327" w14:textId="77777777" w:rsidR="00D92DE0" w:rsidRPr="00B67681" w:rsidRDefault="00D92DE0">
            <w:pPr>
              <w:rPr>
                <w:rFonts w:cs="Arial"/>
                <w:b/>
                <w:sz w:val="20"/>
                <w:szCs w:val="20"/>
              </w:rPr>
            </w:pPr>
            <w:r w:rsidRPr="00B67681">
              <w:rPr>
                <w:rFonts w:cs="Arial"/>
                <w:b/>
                <w:sz w:val="20"/>
                <w:szCs w:val="20"/>
              </w:rPr>
              <w:t>Legal entity that would enter the agreement, receive applicable funds, and/or hold the designation, if different</w:t>
            </w:r>
          </w:p>
        </w:tc>
        <w:tc>
          <w:tcPr>
            <w:tcW w:w="2959" w:type="pct"/>
            <w:tcMar>
              <w:top w:w="55" w:type="dxa"/>
              <w:left w:w="70" w:type="dxa"/>
              <w:bottom w:w="55" w:type="dxa"/>
              <w:right w:w="70" w:type="dxa"/>
            </w:tcMar>
            <w:vAlign w:val="center"/>
          </w:tcPr>
          <w:p w14:paraId="4F9D4543" w14:textId="77777777" w:rsidR="00D92DE0" w:rsidRPr="00B67681" w:rsidRDefault="00D92DE0">
            <w:pPr>
              <w:rPr>
                <w:rFonts w:cs="Arial"/>
                <w:i/>
                <w:iCs/>
                <w:sz w:val="20"/>
                <w:szCs w:val="20"/>
              </w:rPr>
            </w:pPr>
            <w:r w:rsidRPr="00B67681">
              <w:rPr>
                <w:rFonts w:cs="Arial"/>
                <w:i/>
                <w:iCs/>
                <w:sz w:val="20"/>
                <w:szCs w:val="20"/>
              </w:rPr>
              <w:t xml:space="preserve">Enter response here </w:t>
            </w:r>
          </w:p>
        </w:tc>
      </w:tr>
      <w:tr w:rsidR="00D92DE0" w:rsidRPr="00B67681" w14:paraId="6DF2A707" w14:textId="77777777">
        <w:trPr>
          <w:cantSplit/>
          <w:jc w:val="center"/>
        </w:trPr>
        <w:tc>
          <w:tcPr>
            <w:tcW w:w="2041" w:type="pct"/>
            <w:tcMar>
              <w:top w:w="55" w:type="dxa"/>
              <w:left w:w="70" w:type="dxa"/>
              <w:bottom w:w="55" w:type="dxa"/>
              <w:right w:w="70" w:type="dxa"/>
            </w:tcMar>
            <w:vAlign w:val="center"/>
          </w:tcPr>
          <w:p w14:paraId="6FF6AAE9" w14:textId="77777777" w:rsidR="00D92DE0" w:rsidRPr="00B67681" w:rsidRDefault="00D92DE0">
            <w:pPr>
              <w:rPr>
                <w:rFonts w:cs="Arial"/>
                <w:b/>
                <w:sz w:val="20"/>
                <w:szCs w:val="20"/>
              </w:rPr>
            </w:pPr>
            <w:r w:rsidRPr="00B67681">
              <w:rPr>
                <w:rFonts w:cs="Arial"/>
                <w:b/>
                <w:sz w:val="20"/>
                <w:szCs w:val="20"/>
              </w:rPr>
              <w:t xml:space="preserve">Administrative </w:t>
            </w:r>
            <w:r>
              <w:rPr>
                <w:rFonts w:cs="Arial"/>
                <w:b/>
                <w:sz w:val="20"/>
                <w:szCs w:val="20"/>
              </w:rPr>
              <w:t>H</w:t>
            </w:r>
            <w:r w:rsidRPr="00B67681">
              <w:rPr>
                <w:rFonts w:cs="Arial"/>
                <w:b/>
                <w:sz w:val="20"/>
                <w:szCs w:val="20"/>
              </w:rPr>
              <w:t xml:space="preserve">eadquarters / </w:t>
            </w:r>
            <w:r>
              <w:rPr>
                <w:rFonts w:cs="Arial"/>
                <w:b/>
                <w:sz w:val="20"/>
                <w:szCs w:val="20"/>
              </w:rPr>
              <w:t>M</w:t>
            </w:r>
            <w:r w:rsidRPr="00B67681">
              <w:rPr>
                <w:rFonts w:cs="Arial"/>
                <w:b/>
                <w:sz w:val="20"/>
                <w:szCs w:val="20"/>
              </w:rPr>
              <w:t xml:space="preserve">ailing </w:t>
            </w:r>
            <w:r>
              <w:rPr>
                <w:rFonts w:cs="Arial"/>
                <w:b/>
                <w:sz w:val="20"/>
                <w:szCs w:val="20"/>
              </w:rPr>
              <w:t>A</w:t>
            </w:r>
            <w:r w:rsidRPr="00B67681">
              <w:rPr>
                <w:rFonts w:cs="Arial"/>
                <w:b/>
                <w:sz w:val="20"/>
                <w:szCs w:val="20"/>
              </w:rPr>
              <w:t>ddress</w:t>
            </w:r>
          </w:p>
        </w:tc>
        <w:tc>
          <w:tcPr>
            <w:tcW w:w="2959" w:type="pct"/>
            <w:tcMar>
              <w:top w:w="55" w:type="dxa"/>
              <w:left w:w="70" w:type="dxa"/>
              <w:bottom w:w="55" w:type="dxa"/>
              <w:right w:w="70" w:type="dxa"/>
            </w:tcMar>
            <w:vAlign w:val="center"/>
          </w:tcPr>
          <w:p w14:paraId="65078E80" w14:textId="77777777" w:rsidR="00D92DE0" w:rsidRPr="001D2DC6" w:rsidRDefault="00D92DE0">
            <w:pPr>
              <w:rPr>
                <w:rFonts w:cs="Arial"/>
                <w:i/>
                <w:iCs/>
                <w:sz w:val="20"/>
                <w:szCs w:val="20"/>
              </w:rPr>
            </w:pPr>
            <w:r w:rsidRPr="001D2DC6">
              <w:rPr>
                <w:rFonts w:cs="Arial"/>
                <w:i/>
                <w:iCs/>
                <w:sz w:val="20"/>
                <w:szCs w:val="20"/>
              </w:rPr>
              <w:t>City, State / Mailing address</w:t>
            </w:r>
          </w:p>
        </w:tc>
      </w:tr>
      <w:tr w:rsidR="00D92DE0" w:rsidRPr="00B67681" w14:paraId="1BED6290" w14:textId="77777777">
        <w:trPr>
          <w:cantSplit/>
          <w:jc w:val="center"/>
        </w:trPr>
        <w:tc>
          <w:tcPr>
            <w:tcW w:w="2041" w:type="pct"/>
            <w:tcMar>
              <w:top w:w="55" w:type="dxa"/>
              <w:left w:w="70" w:type="dxa"/>
              <w:bottom w:w="55" w:type="dxa"/>
              <w:right w:w="70" w:type="dxa"/>
            </w:tcMar>
            <w:vAlign w:val="center"/>
          </w:tcPr>
          <w:p w14:paraId="10FEB247" w14:textId="77777777" w:rsidR="00D92DE0" w:rsidRPr="00B67681" w:rsidRDefault="00D92DE0">
            <w:pPr>
              <w:rPr>
                <w:rFonts w:cs="Arial"/>
                <w:b/>
                <w:sz w:val="20"/>
                <w:szCs w:val="20"/>
              </w:rPr>
            </w:pPr>
            <w:r w:rsidRPr="00B67681">
              <w:rPr>
                <w:rFonts w:cs="Arial"/>
                <w:b/>
                <w:sz w:val="20"/>
                <w:szCs w:val="20"/>
              </w:rPr>
              <w:t xml:space="preserve">Primary Application </w:t>
            </w:r>
            <w:r>
              <w:rPr>
                <w:rFonts w:cs="Arial"/>
                <w:b/>
                <w:sz w:val="20"/>
                <w:szCs w:val="20"/>
              </w:rPr>
              <w:t>C</w:t>
            </w:r>
            <w:r w:rsidRPr="00B67681">
              <w:rPr>
                <w:rFonts w:cs="Arial"/>
                <w:b/>
                <w:sz w:val="20"/>
                <w:szCs w:val="20"/>
              </w:rPr>
              <w:t>ontact</w:t>
            </w:r>
          </w:p>
        </w:tc>
        <w:tc>
          <w:tcPr>
            <w:tcW w:w="2959" w:type="pct"/>
            <w:tcMar>
              <w:top w:w="55" w:type="dxa"/>
              <w:left w:w="70" w:type="dxa"/>
              <w:bottom w:w="55" w:type="dxa"/>
              <w:right w:w="70" w:type="dxa"/>
            </w:tcMar>
            <w:vAlign w:val="center"/>
          </w:tcPr>
          <w:p w14:paraId="160A15A7" w14:textId="77777777" w:rsidR="00D92DE0" w:rsidRPr="001D2DC6" w:rsidRDefault="00D92DE0">
            <w:pPr>
              <w:rPr>
                <w:rFonts w:cs="Arial"/>
                <w:i/>
                <w:iCs/>
                <w:sz w:val="20"/>
                <w:szCs w:val="20"/>
              </w:rPr>
            </w:pPr>
            <w:r w:rsidRPr="001D2DC6">
              <w:rPr>
                <w:rFonts w:cs="Arial"/>
                <w:i/>
                <w:iCs/>
                <w:sz w:val="20"/>
                <w:szCs w:val="20"/>
              </w:rPr>
              <w:t>Name / Title / Email / Cell phone</w:t>
            </w:r>
          </w:p>
        </w:tc>
      </w:tr>
      <w:tr w:rsidR="00D92DE0" w:rsidRPr="00B67681" w14:paraId="7306EF65" w14:textId="77777777">
        <w:trPr>
          <w:cantSplit/>
          <w:jc w:val="center"/>
        </w:trPr>
        <w:tc>
          <w:tcPr>
            <w:tcW w:w="2041" w:type="pct"/>
            <w:tcMar>
              <w:top w:w="55" w:type="dxa"/>
              <w:left w:w="70" w:type="dxa"/>
              <w:bottom w:w="55" w:type="dxa"/>
              <w:right w:w="70" w:type="dxa"/>
            </w:tcMar>
            <w:vAlign w:val="center"/>
          </w:tcPr>
          <w:p w14:paraId="7CEAFF4E" w14:textId="77777777" w:rsidR="00D92DE0" w:rsidRPr="00B67681" w:rsidRDefault="00D92DE0">
            <w:pPr>
              <w:rPr>
                <w:rFonts w:cs="Arial"/>
                <w:b/>
                <w:sz w:val="20"/>
                <w:szCs w:val="20"/>
              </w:rPr>
            </w:pPr>
            <w:r w:rsidRPr="00B67681">
              <w:rPr>
                <w:rFonts w:cs="Arial"/>
                <w:b/>
                <w:sz w:val="20"/>
                <w:szCs w:val="20"/>
              </w:rPr>
              <w:t xml:space="preserve">Authorized </w:t>
            </w:r>
            <w:r>
              <w:rPr>
                <w:rFonts w:cs="Arial"/>
                <w:b/>
                <w:sz w:val="20"/>
                <w:szCs w:val="20"/>
              </w:rPr>
              <w:t>R</w:t>
            </w:r>
            <w:r w:rsidRPr="00B67681">
              <w:rPr>
                <w:rFonts w:cs="Arial"/>
                <w:b/>
                <w:sz w:val="20"/>
                <w:szCs w:val="20"/>
              </w:rPr>
              <w:t>epresentative</w:t>
            </w:r>
          </w:p>
        </w:tc>
        <w:tc>
          <w:tcPr>
            <w:tcW w:w="2959" w:type="pct"/>
            <w:tcMar>
              <w:top w:w="55" w:type="dxa"/>
              <w:left w:w="70" w:type="dxa"/>
              <w:bottom w:w="55" w:type="dxa"/>
              <w:right w:w="70" w:type="dxa"/>
            </w:tcMar>
            <w:vAlign w:val="center"/>
          </w:tcPr>
          <w:p w14:paraId="5E516119" w14:textId="77777777" w:rsidR="00D92DE0" w:rsidRPr="001D2DC6" w:rsidRDefault="00D92DE0">
            <w:pPr>
              <w:rPr>
                <w:rFonts w:cs="Arial"/>
                <w:i/>
                <w:iCs/>
                <w:sz w:val="20"/>
                <w:szCs w:val="20"/>
              </w:rPr>
            </w:pPr>
            <w:r w:rsidRPr="001D2DC6">
              <w:rPr>
                <w:rFonts w:cs="Arial"/>
                <w:i/>
                <w:iCs/>
                <w:sz w:val="20"/>
                <w:szCs w:val="20"/>
              </w:rPr>
              <w:t>Name / Title</w:t>
            </w:r>
          </w:p>
        </w:tc>
      </w:tr>
      <w:tr w:rsidR="00D92DE0" w:rsidRPr="00B67681" w14:paraId="2F540DF8" w14:textId="77777777">
        <w:trPr>
          <w:cantSplit/>
          <w:jc w:val="center"/>
        </w:trPr>
        <w:tc>
          <w:tcPr>
            <w:tcW w:w="2041" w:type="pct"/>
            <w:tcMar>
              <w:top w:w="55" w:type="dxa"/>
              <w:left w:w="70" w:type="dxa"/>
              <w:bottom w:w="55" w:type="dxa"/>
              <w:right w:w="70" w:type="dxa"/>
            </w:tcMar>
            <w:vAlign w:val="center"/>
          </w:tcPr>
          <w:p w14:paraId="6C1AE46F" w14:textId="77777777" w:rsidR="00D92DE0" w:rsidRPr="00B67681" w:rsidRDefault="00D92DE0">
            <w:pPr>
              <w:rPr>
                <w:rFonts w:cs="Arial"/>
                <w:b/>
                <w:sz w:val="20"/>
                <w:szCs w:val="20"/>
              </w:rPr>
            </w:pPr>
            <w:r w:rsidRPr="00B67681">
              <w:rPr>
                <w:rFonts w:cs="Arial"/>
                <w:b/>
                <w:sz w:val="20"/>
                <w:szCs w:val="20"/>
              </w:rPr>
              <w:t xml:space="preserve">Current </w:t>
            </w:r>
            <w:r>
              <w:rPr>
                <w:rFonts w:cs="Arial"/>
                <w:b/>
                <w:sz w:val="20"/>
                <w:szCs w:val="20"/>
              </w:rPr>
              <w:t>A</w:t>
            </w:r>
            <w:r w:rsidRPr="00B67681">
              <w:rPr>
                <w:rFonts w:cs="Arial"/>
                <w:b/>
                <w:sz w:val="20"/>
                <w:szCs w:val="20"/>
              </w:rPr>
              <w:t xml:space="preserve">nnual </w:t>
            </w:r>
            <w:r>
              <w:rPr>
                <w:rFonts w:cs="Arial"/>
                <w:b/>
                <w:sz w:val="20"/>
                <w:szCs w:val="20"/>
              </w:rPr>
              <w:t>O</w:t>
            </w:r>
            <w:r w:rsidRPr="00B67681">
              <w:rPr>
                <w:rFonts w:cs="Arial"/>
                <w:b/>
                <w:sz w:val="20"/>
                <w:szCs w:val="20"/>
              </w:rPr>
              <w:t xml:space="preserve">perating </w:t>
            </w:r>
            <w:r>
              <w:rPr>
                <w:rFonts w:cs="Arial"/>
                <w:b/>
                <w:sz w:val="20"/>
                <w:szCs w:val="20"/>
              </w:rPr>
              <w:t>B</w:t>
            </w:r>
            <w:r w:rsidRPr="00B67681">
              <w:rPr>
                <w:rFonts w:cs="Arial"/>
                <w:b/>
                <w:sz w:val="20"/>
                <w:szCs w:val="20"/>
              </w:rPr>
              <w:t>udget</w:t>
            </w:r>
          </w:p>
        </w:tc>
        <w:tc>
          <w:tcPr>
            <w:tcW w:w="2959" w:type="pct"/>
            <w:tcMar>
              <w:top w:w="55" w:type="dxa"/>
              <w:left w:w="70" w:type="dxa"/>
              <w:bottom w:w="55" w:type="dxa"/>
              <w:right w:w="70" w:type="dxa"/>
            </w:tcMar>
            <w:vAlign w:val="center"/>
          </w:tcPr>
          <w:p w14:paraId="5EBA6225" w14:textId="77777777" w:rsidR="00D92DE0" w:rsidRPr="00B67681" w:rsidRDefault="00D92DE0">
            <w:pPr>
              <w:rPr>
                <w:rFonts w:cs="Arial"/>
                <w:sz w:val="20"/>
                <w:szCs w:val="20"/>
              </w:rPr>
            </w:pPr>
            <w:r w:rsidRPr="00B67681">
              <w:rPr>
                <w:rFonts w:cs="Arial"/>
                <w:sz w:val="20"/>
                <w:szCs w:val="20"/>
              </w:rPr>
              <w:t>$________________________</w:t>
            </w:r>
          </w:p>
        </w:tc>
      </w:tr>
    </w:tbl>
    <w:p w14:paraId="46A8A57B" w14:textId="77777777" w:rsidR="00D92DE0" w:rsidRPr="00B67681" w:rsidRDefault="00D92DE0" w:rsidP="00D92DE0">
      <w:pPr>
        <w:spacing w:before="100" w:after="40"/>
        <w:rPr>
          <w:rFonts w:cs="Arial"/>
          <w:b/>
          <w:sz w:val="24"/>
          <w:szCs w:val="24"/>
        </w:rPr>
      </w:pPr>
    </w:p>
    <w:p w14:paraId="4EE136F9" w14:textId="77777777" w:rsidR="00D92DE0" w:rsidRPr="00BC6A82" w:rsidRDefault="00D92DE0" w:rsidP="00D92DE0">
      <w:pPr>
        <w:shd w:val="clear" w:color="auto" w:fill="FFFFFF" w:themeFill="background1"/>
        <w:rPr>
          <w:rFonts w:cs="Arial"/>
          <w:b/>
          <w:bCs/>
          <w:sz w:val="24"/>
          <w:szCs w:val="24"/>
        </w:rPr>
      </w:pPr>
      <w:r w:rsidRPr="77AF2530">
        <w:rPr>
          <w:rFonts w:cs="Arial"/>
          <w:b/>
          <w:bCs/>
          <w:sz w:val="24"/>
          <w:szCs w:val="24"/>
        </w:rPr>
        <w:t>2a. Role(s) for Which the Applicant Intends to Apply</w:t>
      </w:r>
    </w:p>
    <w:tbl>
      <w:tblPr>
        <w:tblStyle w:val="TableGrid"/>
        <w:tblW w:w="5000" w:type="pct"/>
        <w:jc w:val="center"/>
        <w:tblLook w:val="04A0" w:firstRow="1" w:lastRow="0" w:firstColumn="1" w:lastColumn="0" w:noHBand="0" w:noVBand="1"/>
      </w:tblPr>
      <w:tblGrid>
        <w:gridCol w:w="4669"/>
        <w:gridCol w:w="4681"/>
      </w:tblGrid>
      <w:tr w:rsidR="00D92DE0" w:rsidRPr="00B67681" w14:paraId="16D36453" w14:textId="77777777">
        <w:trPr>
          <w:cantSplit/>
          <w:jc w:val="center"/>
        </w:trPr>
        <w:tc>
          <w:tcPr>
            <w:tcW w:w="2497" w:type="pct"/>
            <w:tcMar>
              <w:top w:w="55" w:type="dxa"/>
              <w:left w:w="70" w:type="dxa"/>
              <w:bottom w:w="55" w:type="dxa"/>
              <w:right w:w="70" w:type="dxa"/>
            </w:tcMar>
            <w:vAlign w:val="center"/>
          </w:tcPr>
          <w:p w14:paraId="3106DFC0" w14:textId="77777777" w:rsidR="00D92DE0" w:rsidRPr="00B67681" w:rsidRDefault="00D92DE0">
            <w:pPr>
              <w:rPr>
                <w:rFonts w:cs="Arial"/>
                <w:bCs/>
                <w:sz w:val="20"/>
                <w:szCs w:val="20"/>
              </w:rPr>
            </w:pPr>
            <w:r w:rsidRPr="00B67681">
              <w:rPr>
                <w:rFonts w:ascii="Segoe UI Symbol" w:hAnsi="Segoe UI Symbol" w:cs="Segoe UI Symbol"/>
                <w:bCs/>
                <w:sz w:val="20"/>
                <w:szCs w:val="20"/>
              </w:rPr>
              <w:t>☐</w:t>
            </w:r>
            <w:r w:rsidRPr="00B67681">
              <w:rPr>
                <w:rFonts w:cs="Arial"/>
                <w:bCs/>
                <w:sz w:val="20"/>
                <w:szCs w:val="20"/>
              </w:rPr>
              <w:t xml:space="preserve"> Collaborative Applicant</w:t>
            </w:r>
          </w:p>
        </w:tc>
        <w:tc>
          <w:tcPr>
            <w:tcW w:w="2503" w:type="pct"/>
            <w:tcMar>
              <w:top w:w="55" w:type="dxa"/>
              <w:left w:w="70" w:type="dxa"/>
              <w:bottom w:w="55" w:type="dxa"/>
              <w:right w:w="70" w:type="dxa"/>
            </w:tcMar>
            <w:vAlign w:val="center"/>
          </w:tcPr>
          <w:p w14:paraId="6FC294CD" w14:textId="77777777" w:rsidR="00D92DE0" w:rsidRPr="00B67681" w:rsidRDefault="00D92DE0">
            <w:pPr>
              <w:rPr>
                <w:rFonts w:cs="Arial"/>
                <w:bCs/>
                <w:sz w:val="20"/>
                <w:szCs w:val="20"/>
              </w:rPr>
            </w:pPr>
            <w:r w:rsidRPr="00B67681">
              <w:rPr>
                <w:rFonts w:ascii="Segoe UI Symbol" w:hAnsi="Segoe UI Symbol" w:cs="Segoe UI Symbol"/>
                <w:bCs/>
                <w:sz w:val="20"/>
                <w:szCs w:val="20"/>
              </w:rPr>
              <w:t>☐</w:t>
            </w:r>
            <w:r w:rsidRPr="00B67681">
              <w:rPr>
                <w:rFonts w:cs="Arial"/>
                <w:bCs/>
                <w:sz w:val="20"/>
                <w:szCs w:val="20"/>
              </w:rPr>
              <w:t xml:space="preserve"> HMIS Lead</w:t>
            </w:r>
          </w:p>
        </w:tc>
      </w:tr>
      <w:tr w:rsidR="00D92DE0" w:rsidRPr="00B67681" w14:paraId="0CF7D4DD" w14:textId="77777777">
        <w:trPr>
          <w:cantSplit/>
          <w:jc w:val="center"/>
        </w:trPr>
        <w:tc>
          <w:tcPr>
            <w:tcW w:w="2497" w:type="pct"/>
            <w:tcMar>
              <w:top w:w="55" w:type="dxa"/>
              <w:left w:w="70" w:type="dxa"/>
              <w:bottom w:w="55" w:type="dxa"/>
              <w:right w:w="70" w:type="dxa"/>
            </w:tcMar>
            <w:vAlign w:val="center"/>
          </w:tcPr>
          <w:p w14:paraId="46BC94B3" w14:textId="77777777" w:rsidR="00D92DE0" w:rsidRPr="00B67681" w:rsidRDefault="00D92DE0">
            <w:pPr>
              <w:rPr>
                <w:rFonts w:cs="Arial"/>
                <w:bCs/>
                <w:sz w:val="20"/>
                <w:szCs w:val="20"/>
              </w:rPr>
            </w:pPr>
            <w:r w:rsidRPr="00B67681">
              <w:rPr>
                <w:rFonts w:ascii="Segoe UI Symbol" w:hAnsi="Segoe UI Symbol" w:cs="Segoe UI Symbol"/>
                <w:bCs/>
                <w:sz w:val="20"/>
                <w:szCs w:val="20"/>
              </w:rPr>
              <w:t>☐</w:t>
            </w:r>
            <w:r w:rsidRPr="00B67681">
              <w:rPr>
                <w:rFonts w:cs="Arial"/>
                <w:bCs/>
                <w:sz w:val="20"/>
                <w:szCs w:val="20"/>
              </w:rPr>
              <w:t xml:space="preserve"> CES Management Entity</w:t>
            </w:r>
          </w:p>
        </w:tc>
        <w:tc>
          <w:tcPr>
            <w:tcW w:w="2503" w:type="pct"/>
            <w:tcMar>
              <w:top w:w="55" w:type="dxa"/>
              <w:left w:w="70" w:type="dxa"/>
              <w:bottom w:w="55" w:type="dxa"/>
              <w:right w:w="70" w:type="dxa"/>
            </w:tcMar>
            <w:vAlign w:val="center"/>
          </w:tcPr>
          <w:p w14:paraId="4BA17AFB" w14:textId="77777777" w:rsidR="00D92DE0" w:rsidRPr="00B67681" w:rsidRDefault="00D92DE0">
            <w:pPr>
              <w:rPr>
                <w:rFonts w:cs="Arial"/>
                <w:bCs/>
                <w:sz w:val="20"/>
                <w:szCs w:val="20"/>
              </w:rPr>
            </w:pPr>
            <w:r w:rsidRPr="00B67681">
              <w:rPr>
                <w:rFonts w:ascii="Segoe UI Symbol" w:hAnsi="Segoe UI Symbol" w:cs="Segoe UI Symbol"/>
                <w:bCs/>
                <w:sz w:val="20"/>
                <w:szCs w:val="20"/>
              </w:rPr>
              <w:t>☐</w:t>
            </w:r>
            <w:r w:rsidRPr="00B67681">
              <w:rPr>
                <w:rFonts w:cs="Arial"/>
                <w:bCs/>
                <w:sz w:val="20"/>
                <w:szCs w:val="20"/>
              </w:rPr>
              <w:t xml:space="preserve"> PIT Count Administrator</w:t>
            </w:r>
          </w:p>
        </w:tc>
      </w:tr>
    </w:tbl>
    <w:p w14:paraId="1AADE86C" w14:textId="77777777" w:rsidR="00D92DE0" w:rsidRDefault="00D92DE0" w:rsidP="00D92DE0">
      <w:pPr>
        <w:spacing w:before="100" w:after="40"/>
        <w:rPr>
          <w:rFonts w:cs="Arial"/>
          <w:b/>
          <w:bCs/>
          <w:sz w:val="24"/>
          <w:szCs w:val="24"/>
        </w:rPr>
      </w:pPr>
    </w:p>
    <w:p w14:paraId="1CBA2B50" w14:textId="77777777" w:rsidR="00D92DE0" w:rsidRDefault="00D92DE0" w:rsidP="00D92DE0">
      <w:pPr>
        <w:spacing w:before="100" w:after="40"/>
        <w:rPr>
          <w:rFonts w:cs="Arial"/>
          <w:b/>
          <w:bCs/>
          <w:sz w:val="24"/>
          <w:szCs w:val="24"/>
        </w:rPr>
      </w:pPr>
    </w:p>
    <w:p w14:paraId="2D1C58C2" w14:textId="77777777" w:rsidR="00D92DE0" w:rsidRDefault="00D92DE0" w:rsidP="00D92DE0">
      <w:pPr>
        <w:spacing w:before="100" w:after="40"/>
        <w:rPr>
          <w:rFonts w:cs="Arial"/>
          <w:b/>
          <w:bCs/>
          <w:sz w:val="24"/>
          <w:szCs w:val="24"/>
        </w:rPr>
      </w:pPr>
    </w:p>
    <w:p w14:paraId="3385C2E6" w14:textId="77777777" w:rsidR="00D92DE0" w:rsidRDefault="00D92DE0" w:rsidP="00D92DE0">
      <w:pPr>
        <w:shd w:val="clear" w:color="auto" w:fill="FFFFFF" w:themeFill="background1"/>
        <w:rPr>
          <w:rFonts w:cs="Arial"/>
          <w:b/>
          <w:bCs/>
          <w:sz w:val="24"/>
          <w:szCs w:val="24"/>
        </w:rPr>
      </w:pPr>
      <w:r w:rsidRPr="77AF2530">
        <w:rPr>
          <w:rFonts w:cs="Arial"/>
          <w:b/>
          <w:bCs/>
          <w:sz w:val="24"/>
          <w:szCs w:val="24"/>
        </w:rPr>
        <w:t xml:space="preserve">2b. Collaborative Applicant for FY 2026, </w:t>
      </w:r>
      <w:r w:rsidRPr="77AF2530">
        <w:rPr>
          <w:rFonts w:cs="Arial"/>
          <w:b/>
          <w:bCs/>
          <w:i/>
          <w:iCs/>
          <w:sz w:val="24"/>
          <w:szCs w:val="24"/>
        </w:rPr>
        <w:t>if necessary</w:t>
      </w:r>
    </w:p>
    <w:p w14:paraId="2D92C2C7" w14:textId="77777777" w:rsidR="00D92DE0" w:rsidRDefault="00D92DE0" w:rsidP="00D92DE0">
      <w:pPr>
        <w:shd w:val="clear" w:color="auto" w:fill="FFFFFF" w:themeFill="background1"/>
      </w:pPr>
      <w:r>
        <w:t xml:space="preserve">On June 11, 2026, HUD issued a notice that it was suspending LAHSA, which currently serves as the LA CoC’s Collaborative Applicant. The suspension was stayed through at least October 27, 2026, by the United States District Court in LAHSA v. Trump, Case No. 2:26-cv-07056-DOC-AJR, and allows LAHSA to serve as the LA CoC’s Collaborative Applicant for the FY 2026 competition cycle. </w:t>
      </w:r>
      <w:proofErr w:type="gramStart"/>
      <w:r>
        <w:t>In the event that</w:t>
      </w:r>
      <w:proofErr w:type="gramEnd"/>
      <w:r>
        <w:t xml:space="preserve"> the stay is lifted </w:t>
      </w:r>
      <w:proofErr w:type="gramStart"/>
      <w:r>
        <w:t>as a result of</w:t>
      </w:r>
      <w:proofErr w:type="gramEnd"/>
      <w:r>
        <w:t xml:space="preserve"> further court proceedings, and LAHSA is unable to serve as the LA CoC’s Collaborative Applicant for FY 2026, would the Applicant be willing to serve as the Collaborative Applicant for FY 2026?  </w:t>
      </w:r>
    </w:p>
    <w:p w14:paraId="7247223C" w14:textId="77777777" w:rsidR="00D92DE0" w:rsidRDefault="00D92DE0" w:rsidP="00D92DE0">
      <w:pPr>
        <w:rPr>
          <w:rFonts w:eastAsia="Arial" w:cs="Arial"/>
          <w:color w:val="242424"/>
          <w:sz w:val="20"/>
          <w:szCs w:val="20"/>
        </w:rPr>
      </w:pPr>
      <w:r w:rsidRPr="17FA409E">
        <w:rPr>
          <w:rFonts w:eastAsia="Arial" w:cs="Arial"/>
          <w:color w:val="242424"/>
          <w:sz w:val="20"/>
          <w:szCs w:val="20"/>
          <w:u w:val="single"/>
        </w:rPr>
        <w:t>NOTE</w:t>
      </w:r>
      <w:r w:rsidRPr="17FA409E">
        <w:rPr>
          <w:rFonts w:eastAsia="Arial" w:cs="Arial"/>
          <w:color w:val="242424"/>
          <w:sz w:val="20"/>
          <w:szCs w:val="20"/>
        </w:rPr>
        <w:t>: An Applicant's response to this question will not influence the scoring or selection process for any roles for FY 2027.</w:t>
      </w:r>
    </w:p>
    <w:tbl>
      <w:tblPr>
        <w:tblStyle w:val="TableGrid"/>
        <w:tblW w:w="0" w:type="auto"/>
        <w:jc w:val="center"/>
        <w:tblLook w:val="04A0" w:firstRow="1" w:lastRow="0" w:firstColumn="1" w:lastColumn="0" w:noHBand="0" w:noVBand="1"/>
      </w:tblPr>
      <w:tblGrid>
        <w:gridCol w:w="4747"/>
        <w:gridCol w:w="4603"/>
      </w:tblGrid>
      <w:tr w:rsidR="00D92DE0" w14:paraId="01E6FF77" w14:textId="77777777">
        <w:trPr>
          <w:trHeight w:val="300"/>
          <w:jc w:val="center"/>
        </w:trPr>
        <w:tc>
          <w:tcPr>
            <w:tcW w:w="5064" w:type="dxa"/>
            <w:tcMar>
              <w:top w:w="55" w:type="dxa"/>
              <w:left w:w="70" w:type="dxa"/>
              <w:bottom w:w="55" w:type="dxa"/>
              <w:right w:w="70" w:type="dxa"/>
            </w:tcMar>
            <w:vAlign w:val="center"/>
          </w:tcPr>
          <w:p w14:paraId="2DF93EC0" w14:textId="77777777" w:rsidR="00D92DE0" w:rsidRDefault="00D92DE0">
            <w:r w:rsidRPr="77AF2530">
              <w:rPr>
                <w:rFonts w:ascii="Segoe UI Symbol" w:hAnsi="Segoe UI Symbol" w:cs="Segoe UI Symbol"/>
                <w:sz w:val="20"/>
                <w:szCs w:val="20"/>
              </w:rPr>
              <w:t>☐</w:t>
            </w:r>
            <w:r w:rsidRPr="77AF2530">
              <w:rPr>
                <w:rFonts w:cs="Arial"/>
                <w:sz w:val="20"/>
                <w:szCs w:val="20"/>
              </w:rPr>
              <w:t xml:space="preserve"> Yes</w:t>
            </w:r>
          </w:p>
        </w:tc>
        <w:tc>
          <w:tcPr>
            <w:tcW w:w="5006" w:type="dxa"/>
            <w:tcMar>
              <w:top w:w="55" w:type="dxa"/>
              <w:left w:w="70" w:type="dxa"/>
              <w:bottom w:w="55" w:type="dxa"/>
              <w:right w:w="70" w:type="dxa"/>
            </w:tcMar>
            <w:vAlign w:val="center"/>
          </w:tcPr>
          <w:p w14:paraId="4DE91567" w14:textId="77777777" w:rsidR="00D92DE0" w:rsidRDefault="00D92DE0">
            <w:r w:rsidRPr="77AF2530">
              <w:rPr>
                <w:rFonts w:ascii="Segoe UI Symbol" w:hAnsi="Segoe UI Symbol" w:cs="Segoe UI Symbol"/>
                <w:sz w:val="20"/>
                <w:szCs w:val="20"/>
              </w:rPr>
              <w:t>☐</w:t>
            </w:r>
            <w:r w:rsidRPr="77AF2530">
              <w:rPr>
                <w:rFonts w:cs="Arial"/>
                <w:sz w:val="20"/>
                <w:szCs w:val="20"/>
              </w:rPr>
              <w:t xml:space="preserve"> No</w:t>
            </w:r>
          </w:p>
        </w:tc>
      </w:tr>
      <w:tr w:rsidR="00D92DE0" w14:paraId="18761F47" w14:textId="77777777">
        <w:trPr>
          <w:trHeight w:val="300"/>
          <w:jc w:val="center"/>
        </w:trPr>
        <w:tc>
          <w:tcPr>
            <w:tcW w:w="5064" w:type="dxa"/>
            <w:tcMar>
              <w:top w:w="55" w:type="dxa"/>
              <w:left w:w="70" w:type="dxa"/>
              <w:bottom w:w="55" w:type="dxa"/>
              <w:right w:w="70" w:type="dxa"/>
            </w:tcMar>
            <w:vAlign w:val="center"/>
          </w:tcPr>
          <w:p w14:paraId="15E3330D" w14:textId="77777777" w:rsidR="00D92DE0" w:rsidRDefault="00D92DE0">
            <w:pPr>
              <w:rPr>
                <w:rFonts w:cs="Arial"/>
                <w:sz w:val="20"/>
                <w:szCs w:val="20"/>
              </w:rPr>
            </w:pPr>
            <w:r w:rsidRPr="77AF2530">
              <w:rPr>
                <w:rFonts w:ascii="Segoe UI Symbol" w:hAnsi="Segoe UI Symbol" w:cs="Segoe UI Symbol"/>
                <w:sz w:val="20"/>
                <w:szCs w:val="20"/>
              </w:rPr>
              <w:t>☐</w:t>
            </w:r>
            <w:r w:rsidRPr="77AF2530">
              <w:rPr>
                <w:rFonts w:cs="Arial"/>
                <w:sz w:val="20"/>
                <w:szCs w:val="20"/>
              </w:rPr>
              <w:t xml:space="preserve"> Unsure/Maybe</w:t>
            </w:r>
          </w:p>
        </w:tc>
        <w:tc>
          <w:tcPr>
            <w:tcW w:w="5006" w:type="dxa"/>
            <w:tcMar>
              <w:top w:w="55" w:type="dxa"/>
              <w:left w:w="70" w:type="dxa"/>
              <w:bottom w:w="55" w:type="dxa"/>
              <w:right w:w="70" w:type="dxa"/>
            </w:tcMar>
            <w:vAlign w:val="center"/>
          </w:tcPr>
          <w:p w14:paraId="482A43C1" w14:textId="77777777" w:rsidR="00D92DE0" w:rsidRDefault="00D92DE0">
            <w:pPr>
              <w:rPr>
                <w:rFonts w:cs="Arial"/>
                <w:sz w:val="20"/>
                <w:szCs w:val="20"/>
              </w:rPr>
            </w:pPr>
          </w:p>
        </w:tc>
      </w:tr>
    </w:tbl>
    <w:p w14:paraId="069AAA4F" w14:textId="77777777" w:rsidR="00D92DE0" w:rsidRDefault="00D92DE0" w:rsidP="00D92DE0">
      <w:pPr>
        <w:rPr>
          <w:rFonts w:eastAsia="Arial" w:cs="Arial"/>
          <w:color w:val="242424"/>
          <w:sz w:val="20"/>
          <w:szCs w:val="20"/>
        </w:rPr>
      </w:pPr>
    </w:p>
    <w:p w14:paraId="76843F0F" w14:textId="77777777" w:rsidR="00D92DE0" w:rsidRPr="006D7AED" w:rsidRDefault="00D92DE0" w:rsidP="00D92DE0">
      <w:pPr>
        <w:pStyle w:val="ListParagraph"/>
        <w:numPr>
          <w:ilvl w:val="0"/>
          <w:numId w:val="3"/>
        </w:numPr>
        <w:shd w:val="clear" w:color="auto" w:fill="FFFFFF" w:themeFill="background1"/>
        <w:rPr>
          <w:b/>
          <w:bCs/>
          <w:sz w:val="24"/>
          <w:szCs w:val="24"/>
        </w:rPr>
      </w:pPr>
      <w:r w:rsidRPr="006D7AED">
        <w:rPr>
          <w:b/>
          <w:bCs/>
          <w:sz w:val="24"/>
          <w:szCs w:val="24"/>
        </w:rPr>
        <w:t>Eligibility and Minimum Qualifications</w:t>
      </w:r>
    </w:p>
    <w:tbl>
      <w:tblPr>
        <w:tblStyle w:val="TableGrid"/>
        <w:tblW w:w="5000" w:type="pct"/>
        <w:jc w:val="center"/>
        <w:tblLook w:val="04A0" w:firstRow="1" w:lastRow="0" w:firstColumn="1" w:lastColumn="0" w:noHBand="0" w:noVBand="1"/>
      </w:tblPr>
      <w:tblGrid>
        <w:gridCol w:w="7824"/>
        <w:gridCol w:w="1526"/>
      </w:tblGrid>
      <w:tr w:rsidR="00D92DE0" w:rsidRPr="00B67681" w14:paraId="2634ECDE" w14:textId="77777777">
        <w:trPr>
          <w:cantSplit/>
          <w:tblHeader/>
          <w:jc w:val="center"/>
        </w:trPr>
        <w:tc>
          <w:tcPr>
            <w:tcW w:w="4184" w:type="pct"/>
            <w:shd w:val="clear" w:color="auto" w:fill="E7E6E6"/>
            <w:tcMar>
              <w:top w:w="55" w:type="dxa"/>
              <w:left w:w="70" w:type="dxa"/>
              <w:bottom w:w="55" w:type="dxa"/>
              <w:right w:w="70" w:type="dxa"/>
            </w:tcMar>
            <w:vAlign w:val="center"/>
          </w:tcPr>
          <w:p w14:paraId="4A7422A7" w14:textId="77777777" w:rsidR="00D92DE0" w:rsidRPr="00B67681" w:rsidRDefault="00D92DE0">
            <w:pPr>
              <w:rPr>
                <w:rFonts w:cs="Arial"/>
                <w:sz w:val="20"/>
                <w:szCs w:val="20"/>
              </w:rPr>
            </w:pPr>
            <w:r w:rsidRPr="00B67681">
              <w:rPr>
                <w:rFonts w:cs="Arial"/>
                <w:b/>
                <w:sz w:val="20"/>
                <w:szCs w:val="20"/>
              </w:rPr>
              <w:t>Certification / Confirmation</w:t>
            </w:r>
          </w:p>
        </w:tc>
        <w:tc>
          <w:tcPr>
            <w:tcW w:w="816" w:type="pct"/>
            <w:shd w:val="clear" w:color="auto" w:fill="E7E6E6"/>
            <w:tcMar>
              <w:top w:w="55" w:type="dxa"/>
              <w:left w:w="70" w:type="dxa"/>
              <w:bottom w:w="55" w:type="dxa"/>
              <w:right w:w="70" w:type="dxa"/>
            </w:tcMar>
            <w:vAlign w:val="center"/>
          </w:tcPr>
          <w:p w14:paraId="6462326A" w14:textId="77777777" w:rsidR="00D92DE0" w:rsidRPr="00B67681" w:rsidRDefault="00D92DE0">
            <w:pPr>
              <w:rPr>
                <w:rFonts w:cs="Arial"/>
                <w:sz w:val="20"/>
                <w:szCs w:val="20"/>
              </w:rPr>
            </w:pPr>
            <w:r w:rsidRPr="00B67681">
              <w:rPr>
                <w:rFonts w:cs="Arial"/>
                <w:b/>
                <w:sz w:val="20"/>
                <w:szCs w:val="20"/>
              </w:rPr>
              <w:t>Response</w:t>
            </w:r>
          </w:p>
        </w:tc>
      </w:tr>
      <w:tr w:rsidR="00D92DE0" w:rsidRPr="00B67681" w14:paraId="0F7584FB" w14:textId="77777777">
        <w:trPr>
          <w:cantSplit/>
          <w:jc w:val="center"/>
        </w:trPr>
        <w:tc>
          <w:tcPr>
            <w:tcW w:w="4184" w:type="pct"/>
            <w:tcMar>
              <w:top w:w="55" w:type="dxa"/>
              <w:left w:w="70" w:type="dxa"/>
              <w:bottom w:w="55" w:type="dxa"/>
              <w:right w:w="70" w:type="dxa"/>
            </w:tcMar>
            <w:vAlign w:val="center"/>
          </w:tcPr>
          <w:p w14:paraId="576FCAC0" w14:textId="77777777" w:rsidR="00D92DE0" w:rsidRPr="00B67681" w:rsidRDefault="00D92DE0">
            <w:pPr>
              <w:rPr>
                <w:rFonts w:cs="Arial"/>
                <w:sz w:val="20"/>
                <w:szCs w:val="20"/>
              </w:rPr>
            </w:pPr>
            <w:r w:rsidRPr="00B67681">
              <w:rPr>
                <w:rFonts w:cs="Arial"/>
                <w:sz w:val="20"/>
                <w:szCs w:val="20"/>
              </w:rPr>
              <w:t>Applicant is a legally established entity authorized to conduct business in Los Angeles County and has legal authority to enter applicable agreements, receive applicable funds, and hold the designation(s) sought.</w:t>
            </w:r>
          </w:p>
        </w:tc>
        <w:tc>
          <w:tcPr>
            <w:tcW w:w="816" w:type="pct"/>
            <w:tcMar>
              <w:top w:w="55" w:type="dxa"/>
              <w:left w:w="70" w:type="dxa"/>
              <w:bottom w:w="55" w:type="dxa"/>
              <w:right w:w="70" w:type="dxa"/>
            </w:tcMar>
            <w:vAlign w:val="center"/>
          </w:tcPr>
          <w:p w14:paraId="76C21A3D"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3CB68E44" w14:textId="77777777">
        <w:trPr>
          <w:cantSplit/>
          <w:jc w:val="center"/>
        </w:trPr>
        <w:tc>
          <w:tcPr>
            <w:tcW w:w="4184" w:type="pct"/>
            <w:tcMar>
              <w:top w:w="55" w:type="dxa"/>
              <w:left w:w="70" w:type="dxa"/>
              <w:bottom w:w="55" w:type="dxa"/>
              <w:right w:w="70" w:type="dxa"/>
            </w:tcMar>
            <w:vAlign w:val="center"/>
          </w:tcPr>
          <w:p w14:paraId="2A7B5D8A" w14:textId="77777777" w:rsidR="00D92DE0" w:rsidRPr="00B67681" w:rsidRDefault="00D92DE0">
            <w:pPr>
              <w:rPr>
                <w:rFonts w:cs="Arial"/>
                <w:sz w:val="20"/>
                <w:szCs w:val="20"/>
              </w:rPr>
            </w:pPr>
            <w:r w:rsidRPr="00B67681">
              <w:rPr>
                <w:rFonts w:cs="Arial"/>
                <w:sz w:val="20"/>
                <w:szCs w:val="20"/>
              </w:rPr>
              <w:t>Applicant meets the minimum organizational qualifications applicable to the role(s) sought, as described in the RFQ</w:t>
            </w:r>
            <w:r>
              <w:rPr>
                <w:rFonts w:cs="Arial"/>
                <w:sz w:val="20"/>
                <w:szCs w:val="20"/>
              </w:rPr>
              <w:t xml:space="preserve">, </w:t>
            </w:r>
            <w:r w:rsidRPr="001D2DC6">
              <w:rPr>
                <w:rFonts w:cs="Arial"/>
                <w:sz w:val="20"/>
                <w:szCs w:val="20"/>
              </w:rPr>
              <w:t>including the ability to maintain appropriate independence and confidentiality</w:t>
            </w:r>
            <w:r w:rsidRPr="00B67681">
              <w:rPr>
                <w:rFonts w:cs="Arial"/>
                <w:sz w:val="20"/>
                <w:szCs w:val="20"/>
              </w:rPr>
              <w:t>.</w:t>
            </w:r>
          </w:p>
        </w:tc>
        <w:tc>
          <w:tcPr>
            <w:tcW w:w="816" w:type="pct"/>
            <w:tcMar>
              <w:top w:w="55" w:type="dxa"/>
              <w:left w:w="70" w:type="dxa"/>
              <w:bottom w:w="55" w:type="dxa"/>
              <w:right w:w="70" w:type="dxa"/>
            </w:tcMar>
            <w:vAlign w:val="center"/>
          </w:tcPr>
          <w:p w14:paraId="59C02E21"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30636667" w14:textId="77777777">
        <w:trPr>
          <w:cantSplit/>
          <w:trHeight w:val="850"/>
          <w:jc w:val="center"/>
        </w:trPr>
        <w:tc>
          <w:tcPr>
            <w:tcW w:w="4184" w:type="pct"/>
            <w:tcMar>
              <w:top w:w="55" w:type="dxa"/>
              <w:left w:w="70" w:type="dxa"/>
              <w:bottom w:w="55" w:type="dxa"/>
              <w:right w:w="70" w:type="dxa"/>
            </w:tcMar>
            <w:vAlign w:val="center"/>
          </w:tcPr>
          <w:p w14:paraId="427C9E38" w14:textId="77777777" w:rsidR="00D92DE0" w:rsidRPr="00B67681" w:rsidRDefault="00D92DE0">
            <w:pPr>
              <w:rPr>
                <w:rFonts w:cs="Arial"/>
                <w:sz w:val="20"/>
                <w:szCs w:val="20"/>
              </w:rPr>
            </w:pPr>
            <w:r w:rsidRPr="00191941">
              <w:rPr>
                <w:rFonts w:cs="Arial"/>
                <w:sz w:val="20"/>
                <w:szCs w:val="20"/>
              </w:rPr>
              <w:t>Applicant can comply with all applicable federal, State, County, City, and CoC requirements, including requirements related to privacy, security, nondiscrimination, records, audits, and reporting.</w:t>
            </w:r>
          </w:p>
        </w:tc>
        <w:tc>
          <w:tcPr>
            <w:tcW w:w="816" w:type="pct"/>
            <w:tcMar>
              <w:top w:w="55" w:type="dxa"/>
              <w:left w:w="70" w:type="dxa"/>
              <w:bottom w:w="55" w:type="dxa"/>
              <w:right w:w="70" w:type="dxa"/>
            </w:tcMar>
            <w:vAlign w:val="center"/>
          </w:tcPr>
          <w:p w14:paraId="41CEAA2D" w14:textId="77777777" w:rsidR="00D92DE0" w:rsidRPr="00B67681" w:rsidRDefault="00D92DE0">
            <w:pPr>
              <w:jc w:val="center"/>
              <w:rPr>
                <w:rFonts w:ascii="Segoe UI Symbol" w:hAnsi="Segoe UI Symbol" w:cs="Segoe UI Symbo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15BA8F97" w14:textId="77777777">
        <w:trPr>
          <w:cantSplit/>
          <w:trHeight w:val="850"/>
          <w:jc w:val="center"/>
        </w:trPr>
        <w:tc>
          <w:tcPr>
            <w:tcW w:w="4184" w:type="pct"/>
            <w:tcMar>
              <w:top w:w="55" w:type="dxa"/>
              <w:left w:w="70" w:type="dxa"/>
              <w:bottom w:w="55" w:type="dxa"/>
              <w:right w:w="70" w:type="dxa"/>
            </w:tcMar>
            <w:vAlign w:val="center"/>
          </w:tcPr>
          <w:p w14:paraId="705C4007" w14:textId="77777777" w:rsidR="00D92DE0" w:rsidRPr="00B67681" w:rsidRDefault="00D92DE0">
            <w:pPr>
              <w:rPr>
                <w:rFonts w:cs="Arial"/>
                <w:sz w:val="20"/>
                <w:szCs w:val="20"/>
              </w:rPr>
            </w:pPr>
            <w:r w:rsidRPr="00FA6B54">
              <w:rPr>
                <w:rFonts w:cs="Arial"/>
                <w:sz w:val="20"/>
                <w:szCs w:val="20"/>
              </w:rPr>
              <w:t>Applicant can maintain appropriate independence, impartiality, and confidentiality when administering a competition in which the Applicant or an affiliate has or may have a financial interest.</w:t>
            </w:r>
          </w:p>
        </w:tc>
        <w:tc>
          <w:tcPr>
            <w:tcW w:w="816" w:type="pct"/>
            <w:tcMar>
              <w:top w:w="55" w:type="dxa"/>
              <w:left w:w="70" w:type="dxa"/>
              <w:bottom w:w="55" w:type="dxa"/>
              <w:right w:w="70" w:type="dxa"/>
            </w:tcMar>
            <w:vAlign w:val="center"/>
          </w:tcPr>
          <w:p w14:paraId="1E1138BE" w14:textId="77777777" w:rsidR="00D92DE0" w:rsidRPr="00B67681" w:rsidRDefault="00D92DE0">
            <w:pPr>
              <w:jc w:val="center"/>
              <w:rPr>
                <w:rFonts w:ascii="Segoe UI Symbol" w:hAnsi="Segoe UI Symbol" w:cs="Segoe UI Symbo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17F4301D" w14:textId="77777777">
        <w:trPr>
          <w:cantSplit/>
          <w:jc w:val="center"/>
        </w:trPr>
        <w:tc>
          <w:tcPr>
            <w:tcW w:w="4184" w:type="pct"/>
            <w:tcMar>
              <w:top w:w="55" w:type="dxa"/>
              <w:left w:w="70" w:type="dxa"/>
              <w:bottom w:w="55" w:type="dxa"/>
              <w:right w:w="70" w:type="dxa"/>
            </w:tcMar>
            <w:vAlign w:val="center"/>
          </w:tcPr>
          <w:p w14:paraId="31236108" w14:textId="77777777" w:rsidR="00D92DE0" w:rsidRPr="00B67681" w:rsidRDefault="00D92DE0">
            <w:pPr>
              <w:rPr>
                <w:rFonts w:cs="Arial"/>
                <w:sz w:val="20"/>
                <w:szCs w:val="20"/>
              </w:rPr>
            </w:pPr>
            <w:r w:rsidRPr="00B67681">
              <w:rPr>
                <w:rFonts w:cs="Arial"/>
                <w:sz w:val="20"/>
                <w:szCs w:val="20"/>
              </w:rPr>
              <w:t>Applicant has at least five (5) years of experience administering State or federal funding of at least $5 million and/or organizational budgets of at least $5 million annually.</w:t>
            </w:r>
          </w:p>
        </w:tc>
        <w:tc>
          <w:tcPr>
            <w:tcW w:w="816" w:type="pct"/>
            <w:tcMar>
              <w:top w:w="55" w:type="dxa"/>
              <w:left w:w="70" w:type="dxa"/>
              <w:bottom w:w="55" w:type="dxa"/>
              <w:right w:w="70" w:type="dxa"/>
            </w:tcMar>
            <w:vAlign w:val="center"/>
          </w:tcPr>
          <w:p w14:paraId="354E4D31"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bl>
    <w:p w14:paraId="0DE67DD0" w14:textId="77777777" w:rsidR="00D92DE0" w:rsidRDefault="00D92DE0" w:rsidP="00D92DE0">
      <w:pPr>
        <w:spacing w:before="100" w:after="40"/>
        <w:rPr>
          <w:rFonts w:cs="Arial"/>
          <w:b/>
          <w:sz w:val="24"/>
          <w:szCs w:val="24"/>
        </w:rPr>
      </w:pPr>
    </w:p>
    <w:p w14:paraId="5E754DA8" w14:textId="77777777" w:rsidR="00D92DE0" w:rsidRDefault="00D92DE0" w:rsidP="00D92DE0">
      <w:pPr>
        <w:spacing w:before="100" w:after="40"/>
        <w:rPr>
          <w:rFonts w:cs="Arial"/>
          <w:b/>
          <w:sz w:val="24"/>
          <w:szCs w:val="24"/>
        </w:rPr>
      </w:pPr>
    </w:p>
    <w:p w14:paraId="61FEA445" w14:textId="77777777" w:rsidR="001356D3" w:rsidRDefault="001356D3" w:rsidP="00D92DE0">
      <w:pPr>
        <w:spacing w:before="100" w:after="40"/>
        <w:rPr>
          <w:rFonts w:cs="Arial"/>
          <w:b/>
          <w:sz w:val="24"/>
          <w:szCs w:val="24"/>
        </w:rPr>
      </w:pPr>
    </w:p>
    <w:p w14:paraId="55310F9B" w14:textId="77777777" w:rsidR="00D92DE0" w:rsidRPr="006D7AED" w:rsidRDefault="00D92DE0" w:rsidP="00D92DE0">
      <w:pPr>
        <w:pStyle w:val="ListParagraph"/>
        <w:numPr>
          <w:ilvl w:val="0"/>
          <w:numId w:val="3"/>
        </w:numPr>
        <w:shd w:val="clear" w:color="auto" w:fill="FFFFFF" w:themeFill="background1"/>
        <w:rPr>
          <w:b/>
          <w:bCs/>
          <w:sz w:val="24"/>
          <w:szCs w:val="24"/>
        </w:rPr>
      </w:pPr>
      <w:r w:rsidRPr="006D7AED">
        <w:rPr>
          <w:b/>
          <w:bCs/>
          <w:sz w:val="24"/>
          <w:szCs w:val="24"/>
        </w:rPr>
        <w:t xml:space="preserve"> Federal Eligibility, Registration, and Debarment</w:t>
      </w:r>
    </w:p>
    <w:tbl>
      <w:tblPr>
        <w:tblStyle w:val="TableGrid"/>
        <w:tblW w:w="5000" w:type="pct"/>
        <w:jc w:val="center"/>
        <w:tblLook w:val="04A0" w:firstRow="1" w:lastRow="0" w:firstColumn="1" w:lastColumn="0" w:noHBand="0" w:noVBand="1"/>
      </w:tblPr>
      <w:tblGrid>
        <w:gridCol w:w="5709"/>
        <w:gridCol w:w="3641"/>
      </w:tblGrid>
      <w:tr w:rsidR="00D92DE0" w:rsidRPr="00B67681" w14:paraId="556F3D89" w14:textId="77777777">
        <w:trPr>
          <w:cantSplit/>
          <w:tblHeader/>
          <w:jc w:val="center"/>
        </w:trPr>
        <w:tc>
          <w:tcPr>
            <w:tcW w:w="3053" w:type="pct"/>
            <w:shd w:val="clear" w:color="auto" w:fill="E7E6E6"/>
            <w:tcMar>
              <w:top w:w="55" w:type="dxa"/>
              <w:left w:w="70" w:type="dxa"/>
              <w:bottom w:w="55" w:type="dxa"/>
              <w:right w:w="70" w:type="dxa"/>
            </w:tcMar>
            <w:vAlign w:val="center"/>
          </w:tcPr>
          <w:p w14:paraId="56308486" w14:textId="77777777" w:rsidR="00D92DE0" w:rsidRPr="00B67681" w:rsidRDefault="00D92DE0">
            <w:pPr>
              <w:rPr>
                <w:rFonts w:cs="Arial"/>
                <w:sz w:val="20"/>
                <w:szCs w:val="20"/>
              </w:rPr>
            </w:pPr>
            <w:r w:rsidRPr="00B67681">
              <w:rPr>
                <w:rFonts w:cs="Arial"/>
                <w:b/>
                <w:sz w:val="20"/>
                <w:szCs w:val="20"/>
              </w:rPr>
              <w:t>Certification / Confirmation</w:t>
            </w:r>
          </w:p>
        </w:tc>
        <w:tc>
          <w:tcPr>
            <w:tcW w:w="1947" w:type="pct"/>
            <w:shd w:val="clear" w:color="auto" w:fill="E7E6E6"/>
            <w:tcMar>
              <w:top w:w="55" w:type="dxa"/>
              <w:left w:w="70" w:type="dxa"/>
              <w:bottom w:w="55" w:type="dxa"/>
              <w:right w:w="70" w:type="dxa"/>
            </w:tcMar>
            <w:vAlign w:val="center"/>
          </w:tcPr>
          <w:p w14:paraId="1E58F301" w14:textId="77777777" w:rsidR="00D92DE0" w:rsidRPr="00B67681" w:rsidRDefault="00D92DE0">
            <w:pPr>
              <w:rPr>
                <w:rFonts w:cs="Arial"/>
                <w:sz w:val="20"/>
                <w:szCs w:val="20"/>
              </w:rPr>
            </w:pPr>
            <w:r w:rsidRPr="00B67681">
              <w:rPr>
                <w:rFonts w:cs="Arial"/>
                <w:b/>
                <w:sz w:val="20"/>
                <w:szCs w:val="20"/>
              </w:rPr>
              <w:t>Response</w:t>
            </w:r>
          </w:p>
        </w:tc>
      </w:tr>
      <w:tr w:rsidR="00D92DE0" w:rsidRPr="00B67681" w14:paraId="6761D575" w14:textId="77777777">
        <w:trPr>
          <w:cantSplit/>
          <w:jc w:val="center"/>
        </w:trPr>
        <w:tc>
          <w:tcPr>
            <w:tcW w:w="3053" w:type="pct"/>
            <w:tcMar>
              <w:top w:w="55" w:type="dxa"/>
              <w:left w:w="70" w:type="dxa"/>
              <w:bottom w:w="55" w:type="dxa"/>
              <w:right w:w="70" w:type="dxa"/>
            </w:tcMar>
            <w:vAlign w:val="center"/>
          </w:tcPr>
          <w:p w14:paraId="2798983F" w14:textId="77777777" w:rsidR="00D92DE0" w:rsidRPr="00B67681" w:rsidRDefault="00D92DE0">
            <w:pPr>
              <w:rPr>
                <w:rFonts w:cs="Arial"/>
                <w:sz w:val="20"/>
                <w:szCs w:val="20"/>
              </w:rPr>
            </w:pPr>
            <w:r w:rsidRPr="00B67681">
              <w:rPr>
                <w:rFonts w:cs="Arial"/>
                <w:sz w:val="20"/>
                <w:szCs w:val="20"/>
              </w:rPr>
              <w:t>If applying for Collaborative Applicant and/or HMIS Lead: Applicant qualifies as an eligible applicant under applicable HUD CoC Program requirements, including 24 CFR §§ 578.3 and 578.15.</w:t>
            </w:r>
          </w:p>
        </w:tc>
        <w:tc>
          <w:tcPr>
            <w:tcW w:w="1947" w:type="pct"/>
            <w:tcMar>
              <w:top w:w="55" w:type="dxa"/>
              <w:left w:w="70" w:type="dxa"/>
              <w:bottom w:w="55" w:type="dxa"/>
              <w:right w:w="70" w:type="dxa"/>
            </w:tcMar>
            <w:vAlign w:val="center"/>
          </w:tcPr>
          <w:p w14:paraId="24157CCF"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   </w:t>
            </w:r>
            <w:r w:rsidRPr="00B67681">
              <w:rPr>
                <w:rFonts w:ascii="Segoe UI Symbol" w:hAnsi="Segoe UI Symbol" w:cs="Segoe UI Symbol"/>
                <w:sz w:val="20"/>
                <w:szCs w:val="20"/>
              </w:rPr>
              <w:t>☐</w:t>
            </w:r>
            <w:r w:rsidRPr="00B67681">
              <w:rPr>
                <w:rFonts w:cs="Arial"/>
                <w:sz w:val="20"/>
                <w:szCs w:val="20"/>
              </w:rPr>
              <w:t xml:space="preserve"> N/A</w:t>
            </w:r>
          </w:p>
        </w:tc>
      </w:tr>
      <w:tr w:rsidR="00D92DE0" w:rsidRPr="00B67681" w14:paraId="561A6866" w14:textId="77777777">
        <w:trPr>
          <w:cantSplit/>
          <w:jc w:val="center"/>
        </w:trPr>
        <w:tc>
          <w:tcPr>
            <w:tcW w:w="3053" w:type="pct"/>
            <w:tcMar>
              <w:top w:w="55" w:type="dxa"/>
              <w:left w:w="70" w:type="dxa"/>
              <w:bottom w:w="55" w:type="dxa"/>
              <w:right w:w="70" w:type="dxa"/>
            </w:tcMar>
            <w:vAlign w:val="center"/>
          </w:tcPr>
          <w:p w14:paraId="2F46D58D" w14:textId="77777777" w:rsidR="00D92DE0" w:rsidRPr="00B67681" w:rsidRDefault="00D92DE0">
            <w:pPr>
              <w:rPr>
                <w:rFonts w:cs="Arial"/>
                <w:sz w:val="20"/>
                <w:szCs w:val="20"/>
              </w:rPr>
            </w:pPr>
            <w:r w:rsidRPr="00B67681">
              <w:rPr>
                <w:rFonts w:cs="Arial"/>
                <w:sz w:val="20"/>
                <w:szCs w:val="20"/>
              </w:rPr>
              <w:t>If applying for CES Management Entity and/or PIT Count Administrator and direct receipt of CoC Program funds would be required: Applicant meets applicable HUD recipient/subrecipient eligibility requirements.</w:t>
            </w:r>
          </w:p>
        </w:tc>
        <w:tc>
          <w:tcPr>
            <w:tcW w:w="1947" w:type="pct"/>
            <w:tcMar>
              <w:top w:w="55" w:type="dxa"/>
              <w:left w:w="70" w:type="dxa"/>
              <w:bottom w:w="55" w:type="dxa"/>
              <w:right w:w="70" w:type="dxa"/>
            </w:tcMar>
            <w:vAlign w:val="center"/>
          </w:tcPr>
          <w:p w14:paraId="4B7B5937"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   </w:t>
            </w:r>
            <w:r w:rsidRPr="00B67681">
              <w:rPr>
                <w:rFonts w:ascii="Segoe UI Symbol" w:hAnsi="Segoe UI Symbol" w:cs="Segoe UI Symbol"/>
                <w:sz w:val="20"/>
                <w:szCs w:val="20"/>
              </w:rPr>
              <w:t>☐</w:t>
            </w:r>
            <w:r w:rsidRPr="00B67681">
              <w:rPr>
                <w:rFonts w:cs="Arial"/>
                <w:sz w:val="20"/>
                <w:szCs w:val="20"/>
              </w:rPr>
              <w:t xml:space="preserve"> N/A</w:t>
            </w:r>
          </w:p>
        </w:tc>
      </w:tr>
      <w:tr w:rsidR="00D92DE0" w:rsidRPr="00B67681" w14:paraId="7034EFBC" w14:textId="77777777">
        <w:trPr>
          <w:cantSplit/>
          <w:jc w:val="center"/>
        </w:trPr>
        <w:tc>
          <w:tcPr>
            <w:tcW w:w="3053" w:type="pct"/>
            <w:tcMar>
              <w:top w:w="55" w:type="dxa"/>
              <w:left w:w="70" w:type="dxa"/>
              <w:bottom w:w="55" w:type="dxa"/>
              <w:right w:w="70" w:type="dxa"/>
            </w:tcMar>
            <w:vAlign w:val="center"/>
          </w:tcPr>
          <w:p w14:paraId="4E23ED97" w14:textId="77777777" w:rsidR="00D92DE0" w:rsidRPr="00B67681" w:rsidRDefault="00D92DE0">
            <w:pPr>
              <w:rPr>
                <w:rFonts w:cs="Arial"/>
                <w:sz w:val="20"/>
                <w:szCs w:val="20"/>
              </w:rPr>
            </w:pPr>
            <w:r w:rsidRPr="00B67681">
              <w:rPr>
                <w:rFonts w:cs="Arial"/>
                <w:sz w:val="20"/>
                <w:szCs w:val="20"/>
              </w:rPr>
              <w:t>Current SAM.gov registration status</w:t>
            </w:r>
          </w:p>
        </w:tc>
        <w:tc>
          <w:tcPr>
            <w:tcW w:w="1947" w:type="pct"/>
            <w:tcMar>
              <w:top w:w="55" w:type="dxa"/>
              <w:left w:w="70" w:type="dxa"/>
              <w:bottom w:w="55" w:type="dxa"/>
              <w:right w:w="70" w:type="dxa"/>
            </w:tcMar>
            <w:vAlign w:val="center"/>
          </w:tcPr>
          <w:p w14:paraId="535EA035"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Active   </w:t>
            </w:r>
            <w:r w:rsidRPr="00B67681">
              <w:rPr>
                <w:rFonts w:ascii="Segoe UI Symbol" w:hAnsi="Segoe UI Symbol" w:cs="Segoe UI Symbol"/>
                <w:sz w:val="20"/>
                <w:szCs w:val="20"/>
              </w:rPr>
              <w:t>☐</w:t>
            </w:r>
            <w:r w:rsidRPr="00B67681">
              <w:rPr>
                <w:rFonts w:cs="Arial"/>
                <w:sz w:val="20"/>
                <w:szCs w:val="20"/>
              </w:rPr>
              <w:t xml:space="preserve"> Inactive/Expired</w:t>
            </w:r>
            <w:r w:rsidRPr="00B67681">
              <w:rPr>
                <w:rFonts w:cs="Arial"/>
                <w:sz w:val="20"/>
                <w:szCs w:val="20"/>
              </w:rPr>
              <w:br/>
            </w:r>
            <w:r w:rsidRPr="00B67681">
              <w:rPr>
                <w:rFonts w:ascii="Segoe UI Symbol" w:hAnsi="Segoe UI Symbol" w:cs="Segoe UI Symbol"/>
                <w:sz w:val="20"/>
                <w:szCs w:val="20"/>
              </w:rPr>
              <w:t>☐</w:t>
            </w:r>
            <w:r w:rsidRPr="00B67681">
              <w:rPr>
                <w:rFonts w:cs="Arial"/>
                <w:sz w:val="20"/>
                <w:szCs w:val="20"/>
              </w:rPr>
              <w:t xml:space="preserve"> Not Registered   </w:t>
            </w:r>
            <w:r w:rsidRPr="00B67681">
              <w:rPr>
                <w:rFonts w:ascii="Segoe UI Symbol" w:hAnsi="Segoe UI Symbol" w:cs="Segoe UI Symbol"/>
                <w:sz w:val="20"/>
                <w:szCs w:val="20"/>
              </w:rPr>
              <w:t>☐</w:t>
            </w:r>
            <w:r w:rsidRPr="00B67681">
              <w:rPr>
                <w:rFonts w:cs="Arial"/>
                <w:sz w:val="20"/>
                <w:szCs w:val="20"/>
              </w:rPr>
              <w:t xml:space="preserve"> N/A</w:t>
            </w:r>
          </w:p>
        </w:tc>
      </w:tr>
      <w:tr w:rsidR="00D92DE0" w:rsidRPr="00B67681" w14:paraId="1023FFA5" w14:textId="77777777">
        <w:trPr>
          <w:cantSplit/>
          <w:jc w:val="center"/>
        </w:trPr>
        <w:tc>
          <w:tcPr>
            <w:tcW w:w="3053" w:type="pct"/>
            <w:tcMar>
              <w:top w:w="55" w:type="dxa"/>
              <w:left w:w="70" w:type="dxa"/>
              <w:bottom w:w="55" w:type="dxa"/>
              <w:right w:w="70" w:type="dxa"/>
            </w:tcMar>
            <w:vAlign w:val="center"/>
          </w:tcPr>
          <w:p w14:paraId="39DE0160" w14:textId="77777777" w:rsidR="00D92DE0" w:rsidRPr="00AC36D7" w:rsidRDefault="00D92DE0">
            <w:pPr>
              <w:rPr>
                <w:rFonts w:cs="Arial"/>
                <w:sz w:val="20"/>
                <w:szCs w:val="20"/>
                <w:lang w:val="fr-FR"/>
              </w:rPr>
            </w:pPr>
            <w:r w:rsidRPr="1FC2FEF4">
              <w:rPr>
                <w:rFonts w:cs="Arial"/>
                <w:sz w:val="20"/>
                <w:szCs w:val="20"/>
                <w:lang w:val="fr-FR"/>
              </w:rPr>
              <w:t xml:space="preserve">Unique </w:t>
            </w:r>
            <w:bookmarkStart w:id="6" w:name="_Int_xDYU1WWD"/>
            <w:proofErr w:type="spellStart"/>
            <w:r w:rsidRPr="1FC2FEF4">
              <w:rPr>
                <w:rFonts w:cs="Arial"/>
                <w:sz w:val="20"/>
                <w:szCs w:val="20"/>
                <w:lang w:val="fr-FR"/>
              </w:rPr>
              <w:t>Entity</w:t>
            </w:r>
            <w:bookmarkEnd w:id="6"/>
            <w:proofErr w:type="spellEnd"/>
            <w:r w:rsidRPr="1FC2FEF4">
              <w:rPr>
                <w:rFonts w:cs="Arial"/>
                <w:sz w:val="20"/>
                <w:szCs w:val="20"/>
                <w:lang w:val="fr-FR"/>
              </w:rPr>
              <w:t xml:space="preserve"> Identifier (UEI), if applicable</w:t>
            </w:r>
          </w:p>
        </w:tc>
        <w:tc>
          <w:tcPr>
            <w:tcW w:w="1947" w:type="pct"/>
            <w:tcMar>
              <w:top w:w="55" w:type="dxa"/>
              <w:left w:w="70" w:type="dxa"/>
              <w:bottom w:w="55" w:type="dxa"/>
              <w:right w:w="70" w:type="dxa"/>
            </w:tcMar>
            <w:vAlign w:val="center"/>
          </w:tcPr>
          <w:p w14:paraId="14E77FF1" w14:textId="77777777" w:rsidR="00D92DE0" w:rsidRPr="007F0CF9" w:rsidRDefault="00D92DE0">
            <w:pPr>
              <w:jc w:val="center"/>
              <w:rPr>
                <w:rFonts w:cs="Arial"/>
                <w:i/>
                <w:iCs/>
                <w:sz w:val="20"/>
                <w:szCs w:val="20"/>
                <w:lang w:val="fr-FR"/>
              </w:rPr>
            </w:pPr>
            <w:r w:rsidRPr="007F0CF9">
              <w:rPr>
                <w:rFonts w:cs="Arial"/>
                <w:i/>
                <w:iCs/>
                <w:sz w:val="20"/>
                <w:szCs w:val="20"/>
                <w:lang w:val="fr-FR"/>
              </w:rPr>
              <w:t xml:space="preserve">Enter </w:t>
            </w:r>
            <w:proofErr w:type="spellStart"/>
            <w:r w:rsidRPr="007F0CF9">
              <w:rPr>
                <w:rFonts w:cs="Arial"/>
                <w:i/>
                <w:iCs/>
                <w:sz w:val="20"/>
                <w:szCs w:val="20"/>
                <w:lang w:val="fr-FR"/>
              </w:rPr>
              <w:t>response</w:t>
            </w:r>
            <w:proofErr w:type="spellEnd"/>
            <w:r w:rsidRPr="007F0CF9">
              <w:rPr>
                <w:rFonts w:cs="Arial"/>
                <w:i/>
                <w:iCs/>
                <w:sz w:val="20"/>
                <w:szCs w:val="20"/>
                <w:lang w:val="fr-FR"/>
              </w:rPr>
              <w:t xml:space="preserve"> </w:t>
            </w:r>
            <w:proofErr w:type="spellStart"/>
            <w:r w:rsidRPr="007F0CF9">
              <w:rPr>
                <w:rFonts w:cs="Arial"/>
                <w:i/>
                <w:iCs/>
                <w:sz w:val="20"/>
                <w:szCs w:val="20"/>
                <w:lang w:val="fr-FR"/>
              </w:rPr>
              <w:t>here</w:t>
            </w:r>
            <w:proofErr w:type="spellEnd"/>
          </w:p>
        </w:tc>
      </w:tr>
      <w:tr w:rsidR="00D92DE0" w:rsidRPr="00B67681" w14:paraId="3280072B" w14:textId="77777777">
        <w:trPr>
          <w:cantSplit/>
          <w:jc w:val="center"/>
        </w:trPr>
        <w:tc>
          <w:tcPr>
            <w:tcW w:w="3053" w:type="pct"/>
            <w:tcMar>
              <w:top w:w="55" w:type="dxa"/>
              <w:left w:w="70" w:type="dxa"/>
              <w:bottom w:w="55" w:type="dxa"/>
              <w:right w:w="70" w:type="dxa"/>
            </w:tcMar>
            <w:vAlign w:val="center"/>
          </w:tcPr>
          <w:p w14:paraId="50130E2B" w14:textId="77777777" w:rsidR="00D92DE0" w:rsidRPr="00B67681" w:rsidRDefault="00D92DE0">
            <w:pPr>
              <w:rPr>
                <w:rFonts w:cs="Arial"/>
                <w:sz w:val="20"/>
                <w:szCs w:val="20"/>
              </w:rPr>
            </w:pPr>
            <w:r w:rsidRPr="00B67681">
              <w:rPr>
                <w:rFonts w:cs="Arial"/>
                <w:sz w:val="20"/>
                <w:szCs w:val="20"/>
              </w:rPr>
              <w:t>If active SAM.gov registration is required for the selected role/funding model, Applicant can obtain and maintain it before receipt of federal funds.</w:t>
            </w:r>
          </w:p>
        </w:tc>
        <w:tc>
          <w:tcPr>
            <w:tcW w:w="1947" w:type="pct"/>
            <w:tcMar>
              <w:top w:w="55" w:type="dxa"/>
              <w:left w:w="70" w:type="dxa"/>
              <w:bottom w:w="55" w:type="dxa"/>
              <w:right w:w="70" w:type="dxa"/>
            </w:tcMar>
            <w:vAlign w:val="center"/>
          </w:tcPr>
          <w:p w14:paraId="06136E6D"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   </w:t>
            </w:r>
            <w:r w:rsidRPr="00B67681">
              <w:rPr>
                <w:rFonts w:ascii="Segoe UI Symbol" w:hAnsi="Segoe UI Symbol" w:cs="Segoe UI Symbol"/>
                <w:sz w:val="20"/>
                <w:szCs w:val="20"/>
              </w:rPr>
              <w:t>☐</w:t>
            </w:r>
            <w:r w:rsidRPr="00B67681">
              <w:rPr>
                <w:rFonts w:cs="Arial"/>
                <w:sz w:val="20"/>
                <w:szCs w:val="20"/>
              </w:rPr>
              <w:t xml:space="preserve"> N/A</w:t>
            </w:r>
          </w:p>
        </w:tc>
      </w:tr>
      <w:tr w:rsidR="00D92DE0" w:rsidRPr="00B67681" w14:paraId="56CEE4F2" w14:textId="77777777">
        <w:trPr>
          <w:jc w:val="center"/>
        </w:trPr>
        <w:tc>
          <w:tcPr>
            <w:tcW w:w="3053" w:type="pct"/>
          </w:tcPr>
          <w:p w14:paraId="749FBF9B" w14:textId="77777777" w:rsidR="00D92DE0" w:rsidRPr="00B67681" w:rsidRDefault="00D92DE0">
            <w:pPr>
              <w:rPr>
                <w:rFonts w:cs="Arial"/>
                <w:sz w:val="20"/>
                <w:szCs w:val="20"/>
              </w:rPr>
            </w:pPr>
            <w:r w:rsidRPr="01D053C1">
              <w:rPr>
                <w:rFonts w:cs="Arial"/>
                <w:sz w:val="20"/>
                <w:szCs w:val="20"/>
              </w:rPr>
              <w:t xml:space="preserve">Applicant certifies that it will meet </w:t>
            </w:r>
            <w:proofErr w:type="gramStart"/>
            <w:r w:rsidRPr="01D053C1">
              <w:rPr>
                <w:rFonts w:cs="Arial"/>
                <w:sz w:val="20"/>
                <w:szCs w:val="20"/>
              </w:rPr>
              <w:t>all of</w:t>
            </w:r>
            <w:proofErr w:type="gramEnd"/>
            <w:r w:rsidRPr="01D053C1">
              <w:rPr>
                <w:rFonts w:cs="Arial"/>
                <w:sz w:val="20"/>
                <w:szCs w:val="20"/>
              </w:rPr>
              <w:t xml:space="preserve"> the applicable conditions in </w:t>
            </w:r>
            <w:hyperlink r:id="rId14">
              <w:r w:rsidRPr="01D053C1">
                <w:rPr>
                  <w:rFonts w:cs="Arial"/>
                  <w:color w:val="0563C1"/>
                  <w:sz w:val="20"/>
                  <w:szCs w:val="20"/>
                  <w:u w:val="single"/>
                </w:rPr>
                <w:t>Appendix A to 22 CFR Part 513</w:t>
              </w:r>
            </w:hyperlink>
            <w:r w:rsidRPr="01D053C1">
              <w:rPr>
                <w:rFonts w:cs="Arial"/>
                <w:sz w:val="20"/>
                <w:szCs w:val="20"/>
              </w:rPr>
              <w:t xml:space="preserve"> regarding debarment, suspension, and other responsibility matters.</w:t>
            </w:r>
          </w:p>
        </w:tc>
        <w:tc>
          <w:tcPr>
            <w:tcW w:w="1947" w:type="pct"/>
            <w:vAlign w:val="center"/>
          </w:tcPr>
          <w:p w14:paraId="2F8685FC"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bl>
    <w:p w14:paraId="5A31EDEE" w14:textId="77777777" w:rsidR="00D92DE0" w:rsidRPr="00B67681" w:rsidRDefault="00D92DE0" w:rsidP="00D92DE0">
      <w:pPr>
        <w:spacing w:before="100" w:after="40"/>
        <w:rPr>
          <w:rFonts w:cs="Arial"/>
          <w:b/>
          <w:sz w:val="24"/>
          <w:szCs w:val="24"/>
        </w:rPr>
      </w:pPr>
    </w:p>
    <w:p w14:paraId="4881B161" w14:textId="77777777" w:rsidR="00D92DE0" w:rsidRPr="006D7AED" w:rsidRDefault="00D92DE0" w:rsidP="00D92DE0">
      <w:pPr>
        <w:pStyle w:val="ListParagraph"/>
        <w:numPr>
          <w:ilvl w:val="0"/>
          <w:numId w:val="3"/>
        </w:numPr>
        <w:shd w:val="clear" w:color="auto" w:fill="FFFFFF" w:themeFill="background1"/>
        <w:rPr>
          <w:b/>
          <w:bCs/>
          <w:sz w:val="24"/>
          <w:szCs w:val="24"/>
        </w:rPr>
      </w:pPr>
      <w:r w:rsidRPr="006D7AED">
        <w:rPr>
          <w:b/>
          <w:bCs/>
          <w:sz w:val="24"/>
          <w:szCs w:val="24"/>
        </w:rPr>
        <w:t>Financial Interests, Conflicts, and Disclosures</w:t>
      </w:r>
    </w:p>
    <w:tbl>
      <w:tblPr>
        <w:tblStyle w:val="TableGrid"/>
        <w:tblW w:w="5000" w:type="pct"/>
        <w:jc w:val="center"/>
        <w:tblLook w:val="04A0" w:firstRow="1" w:lastRow="0" w:firstColumn="1" w:lastColumn="0" w:noHBand="0" w:noVBand="1"/>
      </w:tblPr>
      <w:tblGrid>
        <w:gridCol w:w="7824"/>
        <w:gridCol w:w="1526"/>
      </w:tblGrid>
      <w:tr w:rsidR="00D92DE0" w:rsidRPr="00B67681" w14:paraId="39F46C72" w14:textId="77777777">
        <w:trPr>
          <w:cantSplit/>
          <w:tblHeader/>
          <w:jc w:val="center"/>
        </w:trPr>
        <w:tc>
          <w:tcPr>
            <w:tcW w:w="4184" w:type="pct"/>
            <w:shd w:val="clear" w:color="auto" w:fill="E7E6E6"/>
            <w:tcMar>
              <w:top w:w="55" w:type="dxa"/>
              <w:left w:w="70" w:type="dxa"/>
              <w:bottom w:w="55" w:type="dxa"/>
              <w:right w:w="70" w:type="dxa"/>
            </w:tcMar>
            <w:vAlign w:val="center"/>
          </w:tcPr>
          <w:p w14:paraId="327EC1FC" w14:textId="77777777" w:rsidR="00D92DE0" w:rsidRPr="00B67681" w:rsidRDefault="00D92DE0">
            <w:pPr>
              <w:rPr>
                <w:rFonts w:cs="Arial"/>
                <w:sz w:val="20"/>
                <w:szCs w:val="20"/>
              </w:rPr>
            </w:pPr>
            <w:r w:rsidRPr="00B67681">
              <w:rPr>
                <w:rFonts w:cs="Arial"/>
                <w:b/>
                <w:sz w:val="20"/>
                <w:szCs w:val="20"/>
              </w:rPr>
              <w:t>Disclosure</w:t>
            </w:r>
          </w:p>
        </w:tc>
        <w:tc>
          <w:tcPr>
            <w:tcW w:w="816" w:type="pct"/>
            <w:shd w:val="clear" w:color="auto" w:fill="E7E6E6"/>
            <w:tcMar>
              <w:top w:w="55" w:type="dxa"/>
              <w:left w:w="70" w:type="dxa"/>
              <w:bottom w:w="55" w:type="dxa"/>
              <w:right w:w="70" w:type="dxa"/>
            </w:tcMar>
            <w:vAlign w:val="center"/>
          </w:tcPr>
          <w:p w14:paraId="43E4C207" w14:textId="77777777" w:rsidR="00D92DE0" w:rsidRPr="00B67681" w:rsidRDefault="00D92DE0">
            <w:pPr>
              <w:rPr>
                <w:rFonts w:cs="Arial"/>
                <w:sz w:val="20"/>
                <w:szCs w:val="20"/>
              </w:rPr>
            </w:pPr>
            <w:r w:rsidRPr="00B67681">
              <w:rPr>
                <w:rFonts w:cs="Arial"/>
                <w:b/>
                <w:sz w:val="20"/>
                <w:szCs w:val="20"/>
              </w:rPr>
              <w:t>Response</w:t>
            </w:r>
          </w:p>
        </w:tc>
      </w:tr>
      <w:tr w:rsidR="00D92DE0" w:rsidRPr="00B67681" w14:paraId="7F041E4E" w14:textId="77777777">
        <w:trPr>
          <w:cantSplit/>
          <w:jc w:val="center"/>
        </w:trPr>
        <w:tc>
          <w:tcPr>
            <w:tcW w:w="4184" w:type="pct"/>
            <w:tcMar>
              <w:top w:w="55" w:type="dxa"/>
              <w:left w:w="70" w:type="dxa"/>
              <w:bottom w:w="55" w:type="dxa"/>
              <w:right w:w="70" w:type="dxa"/>
            </w:tcMar>
            <w:vAlign w:val="center"/>
          </w:tcPr>
          <w:p w14:paraId="70F12C73" w14:textId="77777777" w:rsidR="00D92DE0" w:rsidRPr="00B67681" w:rsidRDefault="00D92DE0">
            <w:pPr>
              <w:rPr>
                <w:rFonts w:cs="Arial"/>
                <w:sz w:val="20"/>
                <w:szCs w:val="20"/>
              </w:rPr>
            </w:pPr>
            <w:r w:rsidRPr="006E766C">
              <w:rPr>
                <w:rFonts w:cs="Arial"/>
                <w:sz w:val="20"/>
                <w:szCs w:val="20"/>
              </w:rPr>
              <w:t>Applicant, an affiliate, key staff member, Board member, or proposed subcontractor currently receives or has a financial interest in LA CoC Program grants, subawards, or other LA CoC-funded activities</w:t>
            </w:r>
            <w:r>
              <w:rPr>
                <w:rFonts w:cs="Arial"/>
                <w:sz w:val="20"/>
                <w:szCs w:val="20"/>
              </w:rPr>
              <w:t>.</w:t>
            </w:r>
          </w:p>
        </w:tc>
        <w:tc>
          <w:tcPr>
            <w:tcW w:w="816" w:type="pct"/>
            <w:tcMar>
              <w:top w:w="55" w:type="dxa"/>
              <w:left w:w="70" w:type="dxa"/>
              <w:bottom w:w="55" w:type="dxa"/>
              <w:right w:w="70" w:type="dxa"/>
            </w:tcMar>
            <w:vAlign w:val="center"/>
          </w:tcPr>
          <w:p w14:paraId="6F432C37"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6AD8D4D9" w14:textId="77777777">
        <w:trPr>
          <w:cantSplit/>
          <w:jc w:val="center"/>
        </w:trPr>
        <w:tc>
          <w:tcPr>
            <w:tcW w:w="4184" w:type="pct"/>
            <w:tcMar>
              <w:top w:w="55" w:type="dxa"/>
              <w:left w:w="70" w:type="dxa"/>
              <w:bottom w:w="55" w:type="dxa"/>
              <w:right w:w="70" w:type="dxa"/>
            </w:tcMar>
            <w:vAlign w:val="center"/>
          </w:tcPr>
          <w:p w14:paraId="5C0B9EEE" w14:textId="77777777" w:rsidR="00D92DE0" w:rsidRPr="00B67681" w:rsidRDefault="00D92DE0">
            <w:pPr>
              <w:rPr>
                <w:rFonts w:cs="Arial"/>
                <w:sz w:val="20"/>
                <w:szCs w:val="20"/>
              </w:rPr>
            </w:pPr>
            <w:r w:rsidRPr="006E766C">
              <w:rPr>
                <w:rFonts w:cs="Arial"/>
                <w:sz w:val="20"/>
                <w:szCs w:val="20"/>
              </w:rPr>
              <w:t>Applicant, an affiliate, key staff member, Board member, or proposed subcontractor has a known actual, potential, or perceived conflict of interest that could affect neutral administration of a role sought.</w:t>
            </w:r>
          </w:p>
        </w:tc>
        <w:tc>
          <w:tcPr>
            <w:tcW w:w="816" w:type="pct"/>
            <w:tcMar>
              <w:top w:w="55" w:type="dxa"/>
              <w:left w:w="70" w:type="dxa"/>
              <w:bottom w:w="55" w:type="dxa"/>
              <w:right w:w="70" w:type="dxa"/>
            </w:tcMar>
            <w:vAlign w:val="center"/>
          </w:tcPr>
          <w:p w14:paraId="44DCEF65"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25D0A787" w14:textId="77777777">
        <w:trPr>
          <w:cantSplit/>
          <w:jc w:val="center"/>
        </w:trPr>
        <w:tc>
          <w:tcPr>
            <w:tcW w:w="4184" w:type="pct"/>
            <w:tcMar>
              <w:top w:w="55" w:type="dxa"/>
              <w:left w:w="70" w:type="dxa"/>
              <w:bottom w:w="55" w:type="dxa"/>
              <w:right w:w="70" w:type="dxa"/>
            </w:tcMar>
            <w:vAlign w:val="center"/>
          </w:tcPr>
          <w:p w14:paraId="1B6A7CE6" w14:textId="77777777" w:rsidR="00D92DE0" w:rsidRPr="00B67681" w:rsidRDefault="00D92DE0">
            <w:pPr>
              <w:rPr>
                <w:rFonts w:cs="Arial"/>
                <w:sz w:val="20"/>
                <w:szCs w:val="20"/>
              </w:rPr>
            </w:pPr>
            <w:r w:rsidRPr="006E766C">
              <w:rPr>
                <w:rFonts w:cs="Arial"/>
                <w:sz w:val="20"/>
                <w:szCs w:val="20"/>
              </w:rPr>
              <w:t>Applicant has an outstanding civil judgment that may materially affect its responsibility, financial capacity, or ability to perform a role sought.</w:t>
            </w:r>
          </w:p>
        </w:tc>
        <w:tc>
          <w:tcPr>
            <w:tcW w:w="816" w:type="pct"/>
            <w:tcMar>
              <w:top w:w="55" w:type="dxa"/>
              <w:left w:w="70" w:type="dxa"/>
              <w:bottom w:w="55" w:type="dxa"/>
              <w:right w:w="70" w:type="dxa"/>
            </w:tcMar>
            <w:vAlign w:val="center"/>
          </w:tcPr>
          <w:p w14:paraId="5F4644F7"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1EA7EEDD" w14:textId="77777777">
        <w:trPr>
          <w:cantSplit/>
          <w:jc w:val="center"/>
        </w:trPr>
        <w:tc>
          <w:tcPr>
            <w:tcW w:w="4184" w:type="pct"/>
            <w:tcMar>
              <w:top w:w="55" w:type="dxa"/>
              <w:left w:w="70" w:type="dxa"/>
              <w:bottom w:w="55" w:type="dxa"/>
              <w:right w:w="70" w:type="dxa"/>
            </w:tcMar>
            <w:vAlign w:val="center"/>
          </w:tcPr>
          <w:p w14:paraId="50B799D1" w14:textId="77777777" w:rsidR="00D92DE0" w:rsidRPr="00B67681" w:rsidRDefault="00D92DE0">
            <w:pPr>
              <w:rPr>
                <w:rFonts w:cs="Arial"/>
                <w:sz w:val="20"/>
                <w:szCs w:val="20"/>
              </w:rPr>
            </w:pPr>
            <w:r w:rsidRPr="006E766C">
              <w:rPr>
                <w:rFonts w:cs="Arial"/>
                <w:sz w:val="20"/>
                <w:szCs w:val="20"/>
              </w:rPr>
              <w:t>Applicant has a material audit or monitoring finding, questioned cost, or unresolved corrective action relevant to its ability to perform a role sought.</w:t>
            </w:r>
          </w:p>
        </w:tc>
        <w:tc>
          <w:tcPr>
            <w:tcW w:w="816" w:type="pct"/>
            <w:tcMar>
              <w:top w:w="55" w:type="dxa"/>
              <w:left w:w="70" w:type="dxa"/>
              <w:bottom w:w="55" w:type="dxa"/>
              <w:right w:w="70" w:type="dxa"/>
            </w:tcMar>
            <w:vAlign w:val="center"/>
          </w:tcPr>
          <w:p w14:paraId="2E94D479"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2B11CCC3" w14:textId="77777777">
        <w:trPr>
          <w:cantSplit/>
          <w:jc w:val="center"/>
        </w:trPr>
        <w:tc>
          <w:tcPr>
            <w:tcW w:w="4184" w:type="pct"/>
            <w:tcMar>
              <w:top w:w="55" w:type="dxa"/>
              <w:left w:w="70" w:type="dxa"/>
              <w:bottom w:w="55" w:type="dxa"/>
              <w:right w:w="70" w:type="dxa"/>
            </w:tcMar>
            <w:vAlign w:val="center"/>
          </w:tcPr>
          <w:p w14:paraId="2B836403" w14:textId="77777777" w:rsidR="00D92DE0" w:rsidRPr="00B67681" w:rsidRDefault="00D92DE0">
            <w:pPr>
              <w:rPr>
                <w:rFonts w:cs="Arial"/>
                <w:sz w:val="20"/>
                <w:szCs w:val="20"/>
              </w:rPr>
            </w:pPr>
            <w:r w:rsidRPr="006E766C">
              <w:rPr>
                <w:rFonts w:cs="Arial"/>
                <w:sz w:val="20"/>
                <w:szCs w:val="20"/>
              </w:rPr>
              <w:t>Applicant is subject to a pending government investigation that may materially affect its responsibility, risk, capacity, or ability to perform a role sought.</w:t>
            </w:r>
          </w:p>
        </w:tc>
        <w:tc>
          <w:tcPr>
            <w:tcW w:w="816" w:type="pct"/>
            <w:tcMar>
              <w:top w:w="55" w:type="dxa"/>
              <w:left w:w="70" w:type="dxa"/>
              <w:bottom w:w="55" w:type="dxa"/>
              <w:right w:w="70" w:type="dxa"/>
            </w:tcMar>
            <w:vAlign w:val="center"/>
          </w:tcPr>
          <w:p w14:paraId="6AA084C1"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76BB2042" w14:textId="77777777">
        <w:trPr>
          <w:cantSplit/>
          <w:jc w:val="center"/>
        </w:trPr>
        <w:tc>
          <w:tcPr>
            <w:tcW w:w="4184" w:type="pct"/>
            <w:tcMar>
              <w:top w:w="55" w:type="dxa"/>
              <w:left w:w="70" w:type="dxa"/>
              <w:bottom w:w="55" w:type="dxa"/>
              <w:right w:w="70" w:type="dxa"/>
            </w:tcMar>
            <w:vAlign w:val="center"/>
          </w:tcPr>
          <w:p w14:paraId="64E916DA" w14:textId="77777777" w:rsidR="00D92DE0" w:rsidRPr="00B67681" w:rsidRDefault="00D92DE0">
            <w:pPr>
              <w:rPr>
                <w:rFonts w:cs="Arial"/>
                <w:sz w:val="20"/>
                <w:szCs w:val="20"/>
              </w:rPr>
            </w:pPr>
            <w:r w:rsidRPr="01D053C1">
              <w:rPr>
                <w:rFonts w:cs="Arial"/>
                <w:sz w:val="20"/>
                <w:szCs w:val="20"/>
              </w:rPr>
              <w:t>Applicant has had a contract or public transaction terminated for cause or default within the last 5 years that may materially affect its ability to perform a role sought.</w:t>
            </w:r>
          </w:p>
        </w:tc>
        <w:tc>
          <w:tcPr>
            <w:tcW w:w="816" w:type="pct"/>
            <w:tcMar>
              <w:top w:w="55" w:type="dxa"/>
              <w:left w:w="70" w:type="dxa"/>
              <w:bottom w:w="55" w:type="dxa"/>
              <w:right w:w="70" w:type="dxa"/>
            </w:tcMar>
            <w:vAlign w:val="center"/>
          </w:tcPr>
          <w:p w14:paraId="5D1E8402"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156FE591" w14:textId="77777777">
        <w:trPr>
          <w:cantSplit/>
          <w:jc w:val="center"/>
        </w:trPr>
        <w:tc>
          <w:tcPr>
            <w:tcW w:w="5000" w:type="pct"/>
            <w:gridSpan w:val="2"/>
            <w:tcMar>
              <w:top w:w="55" w:type="dxa"/>
              <w:left w:w="70" w:type="dxa"/>
              <w:bottom w:w="55" w:type="dxa"/>
              <w:right w:w="70" w:type="dxa"/>
            </w:tcMar>
            <w:vAlign w:val="center"/>
          </w:tcPr>
          <w:p w14:paraId="03D17486" w14:textId="77777777" w:rsidR="00D92DE0" w:rsidRPr="001D2DC6" w:rsidRDefault="00D92DE0">
            <w:pPr>
              <w:rPr>
                <w:rFonts w:cs="Arial"/>
                <w:b/>
                <w:bCs/>
                <w:sz w:val="20"/>
                <w:szCs w:val="20"/>
              </w:rPr>
            </w:pPr>
            <w:r w:rsidRPr="01D053C1">
              <w:rPr>
                <w:rFonts w:cs="Arial"/>
                <w:b/>
                <w:bCs/>
                <w:sz w:val="20"/>
                <w:szCs w:val="20"/>
              </w:rPr>
              <w:t xml:space="preserve">If Yes to any item above, briefly identify the matter, affected role(s), </w:t>
            </w:r>
            <w:proofErr w:type="gramStart"/>
            <w:r w:rsidRPr="01D053C1">
              <w:rPr>
                <w:rFonts w:cs="Arial"/>
                <w:b/>
                <w:bCs/>
                <w:sz w:val="20"/>
                <w:szCs w:val="20"/>
              </w:rPr>
              <w:t>current status</w:t>
            </w:r>
            <w:proofErr w:type="gramEnd"/>
            <w:r w:rsidRPr="01D053C1">
              <w:rPr>
                <w:rFonts w:cs="Arial"/>
                <w:b/>
                <w:bCs/>
                <w:sz w:val="20"/>
                <w:szCs w:val="20"/>
              </w:rPr>
              <w:t>, and proposed mitigation or explain why it does not affect the Applicant’s ability to perform (maximum 250 words total; attachment permitted).</w:t>
            </w:r>
          </w:p>
        </w:tc>
      </w:tr>
      <w:tr w:rsidR="00D92DE0" w:rsidRPr="00B67681" w14:paraId="3A6E3659" w14:textId="77777777">
        <w:trPr>
          <w:cantSplit/>
          <w:jc w:val="center"/>
        </w:trPr>
        <w:tc>
          <w:tcPr>
            <w:tcW w:w="5000" w:type="pct"/>
            <w:gridSpan w:val="2"/>
            <w:tcMar>
              <w:top w:w="55" w:type="dxa"/>
              <w:left w:w="70" w:type="dxa"/>
              <w:bottom w:w="55" w:type="dxa"/>
              <w:right w:w="70" w:type="dxa"/>
            </w:tcMar>
            <w:vAlign w:val="center"/>
          </w:tcPr>
          <w:p w14:paraId="00C69797" w14:textId="77777777" w:rsidR="00D92DE0" w:rsidRDefault="00D92DE0">
            <w:pPr>
              <w:rPr>
                <w:rFonts w:cs="Arial"/>
                <w:i/>
                <w:iCs/>
                <w:sz w:val="20"/>
                <w:szCs w:val="20"/>
              </w:rPr>
            </w:pPr>
            <w:r w:rsidRPr="00B67681">
              <w:rPr>
                <w:rFonts w:cs="Arial"/>
                <w:i/>
                <w:iCs/>
                <w:sz w:val="20"/>
                <w:szCs w:val="20"/>
              </w:rPr>
              <w:t>Enter response here</w:t>
            </w:r>
          </w:p>
          <w:p w14:paraId="5DB219E6" w14:textId="77777777" w:rsidR="00D92DE0" w:rsidRDefault="00D92DE0">
            <w:pPr>
              <w:rPr>
                <w:rFonts w:cs="Arial"/>
                <w:i/>
                <w:iCs/>
                <w:sz w:val="20"/>
                <w:szCs w:val="20"/>
              </w:rPr>
            </w:pPr>
          </w:p>
          <w:p w14:paraId="1498868B" w14:textId="77777777" w:rsidR="00D92DE0" w:rsidRPr="00B67681" w:rsidRDefault="00D92DE0">
            <w:pPr>
              <w:rPr>
                <w:rFonts w:cs="Arial"/>
                <w:sz w:val="20"/>
                <w:szCs w:val="20"/>
              </w:rPr>
            </w:pPr>
          </w:p>
        </w:tc>
      </w:tr>
    </w:tbl>
    <w:p w14:paraId="3127C27C" w14:textId="77777777" w:rsidR="00D92DE0" w:rsidRPr="00B67681" w:rsidRDefault="00D92DE0" w:rsidP="00D92DE0">
      <w:pPr>
        <w:spacing w:before="100" w:after="40"/>
        <w:rPr>
          <w:rFonts w:cs="Arial"/>
          <w:b/>
          <w:sz w:val="24"/>
          <w:szCs w:val="24"/>
        </w:rPr>
      </w:pPr>
    </w:p>
    <w:p w14:paraId="5D5CD3D4" w14:textId="77777777" w:rsidR="00D92DE0" w:rsidRPr="004F5698" w:rsidRDefault="00D92DE0" w:rsidP="00D92DE0">
      <w:pPr>
        <w:pStyle w:val="ListParagraph"/>
        <w:numPr>
          <w:ilvl w:val="0"/>
          <w:numId w:val="3"/>
        </w:numPr>
        <w:shd w:val="clear" w:color="auto" w:fill="FFFFFF" w:themeFill="background1"/>
        <w:rPr>
          <w:b/>
          <w:bCs/>
          <w:sz w:val="24"/>
          <w:szCs w:val="24"/>
        </w:rPr>
      </w:pPr>
      <w:r w:rsidRPr="004F5698">
        <w:rPr>
          <w:b/>
          <w:bCs/>
          <w:sz w:val="24"/>
          <w:szCs w:val="24"/>
        </w:rPr>
        <w:t xml:space="preserve">Agreements </w:t>
      </w:r>
    </w:p>
    <w:tbl>
      <w:tblPr>
        <w:tblStyle w:val="TableGrid"/>
        <w:tblW w:w="5000" w:type="pct"/>
        <w:jc w:val="center"/>
        <w:tblLook w:val="04A0" w:firstRow="1" w:lastRow="0" w:firstColumn="1" w:lastColumn="0" w:noHBand="0" w:noVBand="1"/>
      </w:tblPr>
      <w:tblGrid>
        <w:gridCol w:w="5838"/>
        <w:gridCol w:w="3512"/>
      </w:tblGrid>
      <w:tr w:rsidR="00D92DE0" w:rsidRPr="00B67681" w14:paraId="3744170F" w14:textId="77777777">
        <w:trPr>
          <w:cantSplit/>
          <w:tblHeader/>
          <w:jc w:val="center"/>
        </w:trPr>
        <w:tc>
          <w:tcPr>
            <w:tcW w:w="3122" w:type="pct"/>
            <w:shd w:val="clear" w:color="auto" w:fill="E7E6E6"/>
            <w:tcMar>
              <w:top w:w="55" w:type="dxa"/>
              <w:left w:w="70" w:type="dxa"/>
              <w:bottom w:w="55" w:type="dxa"/>
              <w:right w:w="70" w:type="dxa"/>
            </w:tcMar>
            <w:vAlign w:val="center"/>
          </w:tcPr>
          <w:p w14:paraId="4D37627A" w14:textId="77777777" w:rsidR="00D92DE0" w:rsidRPr="00B67681" w:rsidRDefault="00D92DE0">
            <w:pPr>
              <w:rPr>
                <w:rFonts w:cs="Arial"/>
                <w:sz w:val="20"/>
                <w:szCs w:val="20"/>
              </w:rPr>
            </w:pPr>
            <w:r w:rsidRPr="00B67681">
              <w:rPr>
                <w:rFonts w:cs="Arial"/>
                <w:b/>
                <w:sz w:val="20"/>
                <w:szCs w:val="20"/>
              </w:rPr>
              <w:t>Agreement</w:t>
            </w:r>
          </w:p>
        </w:tc>
        <w:tc>
          <w:tcPr>
            <w:tcW w:w="1878" w:type="pct"/>
            <w:shd w:val="clear" w:color="auto" w:fill="E7E6E6"/>
            <w:tcMar>
              <w:top w:w="55" w:type="dxa"/>
              <w:left w:w="70" w:type="dxa"/>
              <w:bottom w:w="55" w:type="dxa"/>
              <w:right w:w="70" w:type="dxa"/>
            </w:tcMar>
            <w:vAlign w:val="center"/>
          </w:tcPr>
          <w:p w14:paraId="60C9C2D4" w14:textId="77777777" w:rsidR="00D92DE0" w:rsidRPr="00B67681" w:rsidRDefault="00D92DE0">
            <w:pPr>
              <w:rPr>
                <w:rFonts w:cs="Arial"/>
                <w:sz w:val="20"/>
                <w:szCs w:val="20"/>
              </w:rPr>
            </w:pPr>
            <w:r w:rsidRPr="00B67681">
              <w:rPr>
                <w:rFonts w:cs="Arial"/>
                <w:b/>
                <w:sz w:val="20"/>
                <w:szCs w:val="20"/>
              </w:rPr>
              <w:t>Response</w:t>
            </w:r>
          </w:p>
        </w:tc>
      </w:tr>
      <w:tr w:rsidR="00D92DE0" w:rsidRPr="00B67681" w14:paraId="0F464B04" w14:textId="77777777">
        <w:trPr>
          <w:cantSplit/>
          <w:jc w:val="center"/>
        </w:trPr>
        <w:tc>
          <w:tcPr>
            <w:tcW w:w="3122" w:type="pct"/>
            <w:tcMar>
              <w:top w:w="55" w:type="dxa"/>
              <w:left w:w="70" w:type="dxa"/>
              <w:bottom w:w="55" w:type="dxa"/>
              <w:right w:w="70" w:type="dxa"/>
            </w:tcMar>
            <w:vAlign w:val="center"/>
          </w:tcPr>
          <w:p w14:paraId="4A355E55" w14:textId="77777777" w:rsidR="00D92DE0" w:rsidRPr="00B67681" w:rsidRDefault="00D92DE0">
            <w:pPr>
              <w:rPr>
                <w:rFonts w:cs="Arial"/>
                <w:sz w:val="20"/>
                <w:szCs w:val="20"/>
              </w:rPr>
            </w:pPr>
            <w:r w:rsidRPr="01D053C1">
              <w:rPr>
                <w:rFonts w:cs="Arial"/>
                <w:sz w:val="20"/>
                <w:szCs w:val="20"/>
              </w:rPr>
              <w:t>Applicant agrees to comply with applicable nondiscrimination and civil rights requirements connected to its desired role(s).</w:t>
            </w:r>
          </w:p>
        </w:tc>
        <w:tc>
          <w:tcPr>
            <w:tcW w:w="1878" w:type="pct"/>
            <w:tcMar>
              <w:top w:w="55" w:type="dxa"/>
              <w:left w:w="70" w:type="dxa"/>
              <w:bottom w:w="55" w:type="dxa"/>
              <w:right w:w="70" w:type="dxa"/>
            </w:tcMar>
            <w:vAlign w:val="center"/>
          </w:tcPr>
          <w:p w14:paraId="7C70D272"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498061ED" w14:textId="77777777">
        <w:trPr>
          <w:cantSplit/>
          <w:jc w:val="center"/>
        </w:trPr>
        <w:tc>
          <w:tcPr>
            <w:tcW w:w="3122" w:type="pct"/>
            <w:tcMar>
              <w:top w:w="55" w:type="dxa"/>
              <w:left w:w="70" w:type="dxa"/>
              <w:bottom w:w="55" w:type="dxa"/>
              <w:right w:w="70" w:type="dxa"/>
            </w:tcMar>
            <w:vAlign w:val="center"/>
          </w:tcPr>
          <w:p w14:paraId="16B885A3" w14:textId="77777777" w:rsidR="00D92DE0" w:rsidRPr="00B67681" w:rsidRDefault="00D92DE0">
            <w:pPr>
              <w:rPr>
                <w:rFonts w:cs="Arial"/>
                <w:sz w:val="20"/>
                <w:szCs w:val="20"/>
              </w:rPr>
            </w:pPr>
            <w:r w:rsidRPr="00B67681">
              <w:rPr>
                <w:rFonts w:cs="Arial"/>
                <w:sz w:val="20"/>
                <w:szCs w:val="20"/>
              </w:rPr>
              <w:t>Applicant agrees to immediately disclose any material change in eligibility, exclusion status, litigation, financial condition, conflict, key staff, or other material fact during the RFQ evaluation process and applicable court proceedings.</w:t>
            </w:r>
          </w:p>
        </w:tc>
        <w:tc>
          <w:tcPr>
            <w:tcW w:w="1878" w:type="pct"/>
            <w:tcMar>
              <w:top w:w="55" w:type="dxa"/>
              <w:left w:w="70" w:type="dxa"/>
              <w:bottom w:w="55" w:type="dxa"/>
              <w:right w:w="70" w:type="dxa"/>
            </w:tcMar>
            <w:vAlign w:val="center"/>
          </w:tcPr>
          <w:p w14:paraId="3FEB85FF"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r w:rsidR="00D92DE0" w:rsidRPr="00B67681" w14:paraId="352E5433" w14:textId="77777777">
        <w:trPr>
          <w:jc w:val="center"/>
        </w:trPr>
        <w:tc>
          <w:tcPr>
            <w:tcW w:w="3122" w:type="pct"/>
          </w:tcPr>
          <w:p w14:paraId="5D399637" w14:textId="77777777" w:rsidR="00D92DE0" w:rsidRPr="00B67681" w:rsidRDefault="00D92DE0">
            <w:pPr>
              <w:rPr>
                <w:rFonts w:cs="Arial"/>
                <w:sz w:val="20"/>
                <w:szCs w:val="20"/>
              </w:rPr>
            </w:pPr>
            <w:r w:rsidRPr="01D053C1">
              <w:rPr>
                <w:rFonts w:cs="Arial"/>
                <w:sz w:val="20"/>
                <w:szCs w:val="20"/>
              </w:rPr>
              <w:t>Applicant agrees to notify the LA CoC Board during the RFQ process and during applicable court proceedings, and within 30 calendar days after receiving notice, if a governmental agency initiates an investigation into or finds that the Applicant violated federal, State, or local law in the performance of a government contract.</w:t>
            </w:r>
          </w:p>
        </w:tc>
        <w:tc>
          <w:tcPr>
            <w:tcW w:w="1878" w:type="pct"/>
            <w:vAlign w:val="center"/>
          </w:tcPr>
          <w:p w14:paraId="0544A303" w14:textId="77777777" w:rsidR="00D92DE0" w:rsidRPr="00B67681" w:rsidRDefault="00D92DE0">
            <w:pPr>
              <w:jc w:val="center"/>
              <w:rPr>
                <w:rFonts w:cs="Arial"/>
                <w:sz w:val="20"/>
                <w:szCs w:val="20"/>
              </w:rPr>
            </w:pPr>
            <w:r w:rsidRPr="00B67681">
              <w:rPr>
                <w:rFonts w:ascii="Segoe UI Symbol" w:hAnsi="Segoe UI Symbol" w:cs="Segoe UI Symbol"/>
                <w:sz w:val="20"/>
                <w:szCs w:val="20"/>
              </w:rPr>
              <w:t>☐</w:t>
            </w:r>
            <w:r w:rsidRPr="00B67681">
              <w:rPr>
                <w:rFonts w:cs="Arial"/>
                <w:sz w:val="20"/>
                <w:szCs w:val="20"/>
              </w:rPr>
              <w:t xml:space="preserve"> Yes   </w:t>
            </w:r>
            <w:r w:rsidRPr="00B67681">
              <w:rPr>
                <w:rFonts w:ascii="Segoe UI Symbol" w:hAnsi="Segoe UI Symbol" w:cs="Segoe UI Symbol"/>
                <w:sz w:val="20"/>
                <w:szCs w:val="20"/>
              </w:rPr>
              <w:t>☐</w:t>
            </w:r>
            <w:r w:rsidRPr="00B67681">
              <w:rPr>
                <w:rFonts w:cs="Arial"/>
                <w:sz w:val="20"/>
                <w:szCs w:val="20"/>
              </w:rPr>
              <w:t xml:space="preserve"> No</w:t>
            </w:r>
          </w:p>
        </w:tc>
      </w:tr>
    </w:tbl>
    <w:p w14:paraId="4D610583" w14:textId="77777777" w:rsidR="00D92DE0" w:rsidRDefault="00D92DE0" w:rsidP="00D92DE0">
      <w:pPr>
        <w:spacing w:before="40" w:after="40"/>
        <w:rPr>
          <w:rFonts w:cs="Arial"/>
          <w:sz w:val="20"/>
          <w:szCs w:val="20"/>
        </w:rPr>
      </w:pPr>
    </w:p>
    <w:p w14:paraId="32DB0622" w14:textId="77777777" w:rsidR="001356D3" w:rsidRDefault="001356D3" w:rsidP="00D92DE0">
      <w:pPr>
        <w:spacing w:before="40" w:after="40"/>
        <w:rPr>
          <w:rFonts w:cs="Arial"/>
          <w:sz w:val="20"/>
          <w:szCs w:val="20"/>
        </w:rPr>
      </w:pPr>
    </w:p>
    <w:p w14:paraId="318127CD" w14:textId="77777777" w:rsidR="001356D3" w:rsidRDefault="001356D3" w:rsidP="00D92DE0">
      <w:pPr>
        <w:spacing w:before="40" w:after="40"/>
        <w:rPr>
          <w:rFonts w:cs="Arial"/>
          <w:sz w:val="20"/>
          <w:szCs w:val="20"/>
        </w:rPr>
      </w:pPr>
    </w:p>
    <w:p w14:paraId="406B8316" w14:textId="77777777" w:rsidR="001356D3" w:rsidRDefault="001356D3" w:rsidP="00D92DE0">
      <w:pPr>
        <w:spacing w:before="40" w:after="40"/>
        <w:rPr>
          <w:rFonts w:cs="Arial"/>
          <w:sz w:val="20"/>
          <w:szCs w:val="20"/>
        </w:rPr>
      </w:pPr>
    </w:p>
    <w:p w14:paraId="07DC9B37" w14:textId="77777777" w:rsidR="001356D3" w:rsidRDefault="001356D3" w:rsidP="00D92DE0">
      <w:pPr>
        <w:spacing w:before="40" w:after="40"/>
        <w:rPr>
          <w:rFonts w:cs="Arial"/>
          <w:sz w:val="20"/>
          <w:szCs w:val="20"/>
        </w:rPr>
      </w:pPr>
    </w:p>
    <w:p w14:paraId="1E1D5C64" w14:textId="77777777" w:rsidR="00D92DE0" w:rsidRPr="004F5698" w:rsidRDefault="00D92DE0" w:rsidP="00D92DE0">
      <w:pPr>
        <w:pStyle w:val="ListParagraph"/>
        <w:numPr>
          <w:ilvl w:val="0"/>
          <w:numId w:val="3"/>
        </w:numPr>
        <w:shd w:val="clear" w:color="auto" w:fill="FFFFFF" w:themeFill="background1"/>
        <w:rPr>
          <w:b/>
          <w:bCs/>
          <w:sz w:val="24"/>
          <w:szCs w:val="24"/>
        </w:rPr>
      </w:pPr>
      <w:r w:rsidRPr="004F5698">
        <w:rPr>
          <w:b/>
          <w:bCs/>
          <w:sz w:val="24"/>
          <w:szCs w:val="24"/>
        </w:rPr>
        <w:t>Authorized Certification</w:t>
      </w:r>
    </w:p>
    <w:p w14:paraId="676E2E16" w14:textId="77777777" w:rsidR="00D92DE0" w:rsidRPr="00B67681" w:rsidRDefault="00D92DE0" w:rsidP="00D92DE0">
      <w:pPr>
        <w:spacing w:before="40" w:after="40"/>
        <w:rPr>
          <w:rFonts w:cs="Arial"/>
          <w:sz w:val="20"/>
          <w:szCs w:val="20"/>
        </w:rPr>
      </w:pPr>
      <w:r w:rsidRPr="00B67681">
        <w:rPr>
          <w:rFonts w:cs="Arial"/>
          <w:sz w:val="20"/>
          <w:szCs w:val="20"/>
        </w:rPr>
        <w:t>By signing below, the authorized representative certifies that the information provided is accurate and complete, the Applicant intends to apply for the role(s) selected above, and the undersigned is authorized to submit this Intent to Apply on the Applicant’s behalf.</w:t>
      </w:r>
    </w:p>
    <w:tbl>
      <w:tblPr>
        <w:tblStyle w:val="TableGrid"/>
        <w:tblW w:w="5000" w:type="pct"/>
        <w:jc w:val="center"/>
        <w:tblLook w:val="04A0" w:firstRow="1" w:lastRow="0" w:firstColumn="1" w:lastColumn="0" w:noHBand="0" w:noVBand="1"/>
      </w:tblPr>
      <w:tblGrid>
        <w:gridCol w:w="3817"/>
        <w:gridCol w:w="5533"/>
      </w:tblGrid>
      <w:tr w:rsidR="00D92DE0" w:rsidRPr="00B67681" w14:paraId="1893281A" w14:textId="77777777">
        <w:trPr>
          <w:cantSplit/>
          <w:jc w:val="center"/>
        </w:trPr>
        <w:tc>
          <w:tcPr>
            <w:tcW w:w="2041" w:type="pct"/>
            <w:tcMar>
              <w:top w:w="55" w:type="dxa"/>
              <w:left w:w="70" w:type="dxa"/>
              <w:bottom w:w="55" w:type="dxa"/>
              <w:right w:w="70" w:type="dxa"/>
            </w:tcMar>
            <w:vAlign w:val="center"/>
          </w:tcPr>
          <w:p w14:paraId="08EADFF5" w14:textId="77777777" w:rsidR="00D92DE0" w:rsidRPr="00B67681" w:rsidRDefault="00D92DE0">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359E64F0" w14:textId="77777777" w:rsidR="00D92DE0" w:rsidRPr="001D2DC6" w:rsidRDefault="00D92DE0">
            <w:pPr>
              <w:rPr>
                <w:rFonts w:cs="Arial"/>
                <w:i/>
                <w:iCs/>
                <w:sz w:val="20"/>
                <w:szCs w:val="20"/>
              </w:rPr>
            </w:pPr>
            <w:r w:rsidRPr="001D2DC6">
              <w:rPr>
                <w:rFonts w:cs="Arial"/>
                <w:i/>
                <w:iCs/>
                <w:sz w:val="20"/>
                <w:szCs w:val="20"/>
              </w:rPr>
              <w:t>Enter response here</w:t>
            </w:r>
          </w:p>
        </w:tc>
      </w:tr>
      <w:tr w:rsidR="00D92DE0" w:rsidRPr="00B67681" w14:paraId="25F8450D" w14:textId="77777777">
        <w:trPr>
          <w:cantSplit/>
          <w:jc w:val="center"/>
        </w:trPr>
        <w:tc>
          <w:tcPr>
            <w:tcW w:w="2041" w:type="pct"/>
            <w:tcMar>
              <w:top w:w="55" w:type="dxa"/>
              <w:left w:w="70" w:type="dxa"/>
              <w:bottom w:w="55" w:type="dxa"/>
              <w:right w:w="70" w:type="dxa"/>
            </w:tcMar>
            <w:vAlign w:val="center"/>
          </w:tcPr>
          <w:p w14:paraId="607629E9" w14:textId="77777777" w:rsidR="00D92DE0" w:rsidRPr="00B67681" w:rsidRDefault="00D92DE0">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3032BFE3" w14:textId="77777777" w:rsidR="00D92DE0" w:rsidRPr="001D2DC6" w:rsidRDefault="00D92DE0">
            <w:pPr>
              <w:rPr>
                <w:rFonts w:cs="Arial"/>
                <w:i/>
                <w:iCs/>
                <w:sz w:val="20"/>
                <w:szCs w:val="20"/>
              </w:rPr>
            </w:pPr>
            <w:r w:rsidRPr="001D2DC6">
              <w:rPr>
                <w:rFonts w:cs="Arial"/>
                <w:i/>
                <w:iCs/>
                <w:sz w:val="20"/>
                <w:szCs w:val="20"/>
              </w:rPr>
              <w:t>Enter response here</w:t>
            </w:r>
          </w:p>
        </w:tc>
      </w:tr>
      <w:tr w:rsidR="00D92DE0" w:rsidRPr="00B67681" w14:paraId="273D1C44" w14:textId="77777777">
        <w:trPr>
          <w:cantSplit/>
          <w:jc w:val="center"/>
        </w:trPr>
        <w:tc>
          <w:tcPr>
            <w:tcW w:w="2041" w:type="pct"/>
            <w:tcMar>
              <w:top w:w="55" w:type="dxa"/>
              <w:left w:w="70" w:type="dxa"/>
              <w:bottom w:w="55" w:type="dxa"/>
              <w:right w:w="70" w:type="dxa"/>
            </w:tcMar>
            <w:vAlign w:val="center"/>
          </w:tcPr>
          <w:p w14:paraId="407DD88B" w14:textId="77777777" w:rsidR="00D92DE0" w:rsidRPr="00B67681" w:rsidRDefault="00D92DE0">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36E917A6" w14:textId="77777777" w:rsidR="00D92DE0" w:rsidRPr="001D2DC6" w:rsidRDefault="00D92DE0">
            <w:pPr>
              <w:rPr>
                <w:rFonts w:cs="Arial"/>
                <w:i/>
                <w:iCs/>
                <w:sz w:val="20"/>
                <w:szCs w:val="20"/>
              </w:rPr>
            </w:pPr>
            <w:r w:rsidRPr="001D2DC6">
              <w:rPr>
                <w:rFonts w:cs="Arial"/>
                <w:i/>
                <w:iCs/>
                <w:sz w:val="20"/>
                <w:szCs w:val="20"/>
              </w:rPr>
              <w:t>Enter response here</w:t>
            </w:r>
          </w:p>
        </w:tc>
      </w:tr>
    </w:tbl>
    <w:p w14:paraId="2922C38A" w14:textId="3831D7BB" w:rsidR="00D92DE0" w:rsidRPr="006138FC" w:rsidRDefault="00D92DE0" w:rsidP="00D92DE0">
      <w:pPr>
        <w:spacing w:after="0" w:line="240" w:lineRule="auto"/>
      </w:pPr>
    </w:p>
    <w:sectPr w:rsidR="00D92DE0" w:rsidRPr="006138FC" w:rsidSect="00B12C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57F8" w14:textId="77777777" w:rsidR="00DB0BCC" w:rsidRDefault="00DB0BCC" w:rsidP="001F01AA">
      <w:pPr>
        <w:spacing w:after="0" w:line="240" w:lineRule="auto"/>
      </w:pPr>
      <w:r>
        <w:separator/>
      </w:r>
    </w:p>
  </w:endnote>
  <w:endnote w:type="continuationSeparator" w:id="0">
    <w:p w14:paraId="380D11EC" w14:textId="77777777" w:rsidR="00DB0BCC" w:rsidRDefault="00DB0BCC" w:rsidP="001F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970867"/>
      <w:docPartObj>
        <w:docPartGallery w:val="Page Numbers (Bottom of Page)"/>
        <w:docPartUnique/>
      </w:docPartObj>
    </w:sdtPr>
    <w:sdtEndPr>
      <w:rPr>
        <w:noProof/>
      </w:rPr>
    </w:sdtEndPr>
    <w:sdtContent>
      <w:p w14:paraId="51576C5B" w14:textId="14F1F070" w:rsidR="00B12C13" w:rsidRDefault="00B12C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63BAAB" w14:textId="77777777" w:rsidR="001F01AA" w:rsidRDefault="001F0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09F6" w14:textId="77777777" w:rsidR="00DB0BCC" w:rsidRDefault="00DB0BCC" w:rsidP="001F01AA">
      <w:pPr>
        <w:spacing w:after="0" w:line="240" w:lineRule="auto"/>
      </w:pPr>
      <w:r>
        <w:separator/>
      </w:r>
    </w:p>
  </w:footnote>
  <w:footnote w:type="continuationSeparator" w:id="0">
    <w:p w14:paraId="5351F5D6" w14:textId="77777777" w:rsidR="00DB0BCC" w:rsidRDefault="00DB0BCC" w:rsidP="001F0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B5150"/>
    <w:multiLevelType w:val="hybridMultilevel"/>
    <w:tmpl w:val="A6F0B9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9A0D35"/>
    <w:multiLevelType w:val="hybridMultilevel"/>
    <w:tmpl w:val="4272A5C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D1380B"/>
    <w:multiLevelType w:val="hybridMultilevel"/>
    <w:tmpl w:val="99DA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697076">
    <w:abstractNumId w:val="2"/>
  </w:num>
  <w:num w:numId="2" w16cid:durableId="1798330535">
    <w:abstractNumId w:val="0"/>
  </w:num>
  <w:num w:numId="3" w16cid:durableId="849028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E0"/>
    <w:rsid w:val="00065FAD"/>
    <w:rsid w:val="000B6FBE"/>
    <w:rsid w:val="001053F6"/>
    <w:rsid w:val="00106D85"/>
    <w:rsid w:val="001356D3"/>
    <w:rsid w:val="00135A6D"/>
    <w:rsid w:val="001B5926"/>
    <w:rsid w:val="001F01AA"/>
    <w:rsid w:val="00221227"/>
    <w:rsid w:val="00255DA3"/>
    <w:rsid w:val="002B4B47"/>
    <w:rsid w:val="00457431"/>
    <w:rsid w:val="0048558D"/>
    <w:rsid w:val="006E395C"/>
    <w:rsid w:val="007D33E1"/>
    <w:rsid w:val="00802F65"/>
    <w:rsid w:val="00811098"/>
    <w:rsid w:val="00831A36"/>
    <w:rsid w:val="008C2424"/>
    <w:rsid w:val="00954C26"/>
    <w:rsid w:val="0097050B"/>
    <w:rsid w:val="00985087"/>
    <w:rsid w:val="00B12C13"/>
    <w:rsid w:val="00B545FC"/>
    <w:rsid w:val="00BE4C82"/>
    <w:rsid w:val="00D8610D"/>
    <w:rsid w:val="00D92DE0"/>
    <w:rsid w:val="00DB0BCC"/>
    <w:rsid w:val="00F13DAF"/>
    <w:rsid w:val="00F25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01D84"/>
  <w15:chartTrackingRefBased/>
  <w15:docId w15:val="{A19648F0-7E57-495B-A57C-5D319C2C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E0"/>
    <w:pPr>
      <w:suppressAutoHyphens/>
      <w:spacing w:after="200" w:line="276" w:lineRule="auto"/>
    </w:pPr>
    <w:rPr>
      <w:rFonts w:ascii="Arial" w:eastAsiaTheme="minorEastAsia" w:hAnsi="Arial"/>
      <w:kern w:val="0"/>
      <w:sz w:val="21"/>
      <w:szCs w:val="22"/>
      <w14:ligatures w14:val="none"/>
    </w:rPr>
  </w:style>
  <w:style w:type="paragraph" w:styleId="Heading1">
    <w:name w:val="heading 1"/>
    <w:basedOn w:val="Normal"/>
    <w:next w:val="Normal"/>
    <w:link w:val="Heading1Char"/>
    <w:uiPriority w:val="9"/>
    <w:qFormat/>
    <w:rsid w:val="00D92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2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92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D92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DE0"/>
    <w:rPr>
      <w:rFonts w:eastAsiaTheme="majorEastAsia" w:cstheme="majorBidi"/>
      <w:color w:val="272727" w:themeColor="text1" w:themeTint="D8"/>
    </w:rPr>
  </w:style>
  <w:style w:type="paragraph" w:styleId="Title">
    <w:name w:val="Title"/>
    <w:basedOn w:val="Normal"/>
    <w:next w:val="Normal"/>
    <w:link w:val="TitleChar"/>
    <w:uiPriority w:val="10"/>
    <w:qFormat/>
    <w:rsid w:val="00D92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D92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DE0"/>
    <w:pPr>
      <w:spacing w:before="160"/>
      <w:jc w:val="center"/>
    </w:pPr>
    <w:rPr>
      <w:i/>
      <w:iCs/>
      <w:color w:val="404040" w:themeColor="text1" w:themeTint="BF"/>
    </w:rPr>
  </w:style>
  <w:style w:type="character" w:customStyle="1" w:styleId="QuoteChar">
    <w:name w:val="Quote Char"/>
    <w:basedOn w:val="DefaultParagraphFont"/>
    <w:link w:val="Quote"/>
    <w:uiPriority w:val="29"/>
    <w:rsid w:val="00D92DE0"/>
    <w:rPr>
      <w:i/>
      <w:iCs/>
      <w:color w:val="404040" w:themeColor="text1" w:themeTint="BF"/>
    </w:rPr>
  </w:style>
  <w:style w:type="paragraph" w:styleId="ListParagraph">
    <w:name w:val="List Paragraph"/>
    <w:basedOn w:val="Normal"/>
    <w:uiPriority w:val="34"/>
    <w:qFormat/>
    <w:rsid w:val="00D92DE0"/>
    <w:pPr>
      <w:ind w:left="720"/>
      <w:contextualSpacing/>
    </w:pPr>
  </w:style>
  <w:style w:type="character" w:styleId="IntenseEmphasis">
    <w:name w:val="Intense Emphasis"/>
    <w:basedOn w:val="DefaultParagraphFont"/>
    <w:uiPriority w:val="21"/>
    <w:qFormat/>
    <w:rsid w:val="00D92DE0"/>
    <w:rPr>
      <w:i/>
      <w:iCs/>
      <w:color w:val="0F4761" w:themeColor="accent1" w:themeShade="BF"/>
    </w:rPr>
  </w:style>
  <w:style w:type="paragraph" w:styleId="IntenseQuote">
    <w:name w:val="Intense Quote"/>
    <w:basedOn w:val="Normal"/>
    <w:next w:val="Normal"/>
    <w:link w:val="IntenseQuoteChar"/>
    <w:uiPriority w:val="30"/>
    <w:qFormat/>
    <w:rsid w:val="00D92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DE0"/>
    <w:rPr>
      <w:i/>
      <w:iCs/>
      <w:color w:val="0F4761" w:themeColor="accent1" w:themeShade="BF"/>
    </w:rPr>
  </w:style>
  <w:style w:type="character" w:styleId="IntenseReference">
    <w:name w:val="Intense Reference"/>
    <w:basedOn w:val="DefaultParagraphFont"/>
    <w:uiPriority w:val="32"/>
    <w:qFormat/>
    <w:rsid w:val="00D92DE0"/>
    <w:rPr>
      <w:b/>
      <w:bCs/>
      <w:smallCaps/>
      <w:color w:val="0F4761" w:themeColor="accent1" w:themeShade="BF"/>
      <w:spacing w:val="5"/>
    </w:rPr>
  </w:style>
  <w:style w:type="character" w:customStyle="1" w:styleId="FooterChar">
    <w:name w:val="Footer Char"/>
    <w:basedOn w:val="DefaultParagraphFont"/>
    <w:link w:val="Footer"/>
    <w:uiPriority w:val="99"/>
    <w:qFormat/>
    <w:rsid w:val="00D92DE0"/>
  </w:style>
  <w:style w:type="character" w:styleId="Hyperlink">
    <w:name w:val="Hyperlink"/>
    <w:basedOn w:val="DefaultParagraphFont"/>
    <w:uiPriority w:val="99"/>
    <w:unhideWhenUsed/>
    <w:rsid w:val="00D92DE0"/>
    <w:rPr>
      <w:color w:val="467886" w:themeColor="hyperlink"/>
      <w:u w:val="single"/>
    </w:rPr>
  </w:style>
  <w:style w:type="paragraph" w:styleId="Footer">
    <w:name w:val="footer"/>
    <w:basedOn w:val="Normal"/>
    <w:link w:val="FooterChar"/>
    <w:uiPriority w:val="99"/>
    <w:unhideWhenUsed/>
    <w:qFormat/>
    <w:rsid w:val="00D92DE0"/>
    <w:pPr>
      <w:tabs>
        <w:tab w:val="center" w:pos="4680"/>
        <w:tab w:val="right" w:pos="9360"/>
      </w:tabs>
      <w:spacing w:after="0" w:line="240" w:lineRule="auto"/>
    </w:pPr>
    <w:rPr>
      <w:rFonts w:asciiTheme="minorHAnsi" w:eastAsiaTheme="minorHAnsi" w:hAnsiTheme="minorHAnsi"/>
      <w:kern w:val="2"/>
      <w:sz w:val="24"/>
      <w:szCs w:val="24"/>
      <w14:ligatures w14:val="standardContextual"/>
    </w:rPr>
  </w:style>
  <w:style w:type="character" w:customStyle="1" w:styleId="FooterChar1">
    <w:name w:val="Footer Char1"/>
    <w:basedOn w:val="DefaultParagraphFont"/>
    <w:uiPriority w:val="99"/>
    <w:semiHidden/>
    <w:rsid w:val="00D92DE0"/>
    <w:rPr>
      <w:rFonts w:ascii="Arial" w:eastAsiaTheme="minorEastAsia" w:hAnsi="Arial"/>
      <w:kern w:val="0"/>
      <w:sz w:val="21"/>
      <w:szCs w:val="22"/>
      <w14:ligatures w14:val="none"/>
    </w:rPr>
  </w:style>
  <w:style w:type="table" w:styleId="TableGrid">
    <w:name w:val="Table Grid"/>
    <w:basedOn w:val="TableNormal"/>
    <w:uiPriority w:val="59"/>
    <w:rsid w:val="00D92DE0"/>
    <w:pPr>
      <w:suppressAutoHyphens/>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1AA"/>
    <w:rPr>
      <w:rFonts w:ascii="Arial" w:eastAsiaTheme="minorEastAsia" w:hAnsi="Arial"/>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fq@losangelesco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fq@losangelesco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urrent/title-22/chapter-V/part-513/appendix-Appendix%20A%20to%20Part%20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5B29A3BC9E744A3A003FF466111B4" ma:contentTypeVersion="21" ma:contentTypeDescription="Create a new document." ma:contentTypeScope="" ma:versionID="e3c6728f6a072581e5420650cdc0b489">
  <xsd:schema xmlns:xsd="http://www.w3.org/2001/XMLSchema" xmlns:xs="http://www.w3.org/2001/XMLSchema" xmlns:p="http://schemas.microsoft.com/office/2006/metadata/properties" xmlns:ns2="da51df76-5346-481c-9c5e-19faa06c9037" xmlns:ns3="f77321cd-88e1-4462-b738-7ba101af04d0" targetNamespace="http://schemas.microsoft.com/office/2006/metadata/properties" ma:root="true" ma:fieldsID="fd9767755aef4f7b34711d94db14c89d" ns2:_="" ns3:_="">
    <xsd:import namespace="da51df76-5346-481c-9c5e-19faa06c9037"/>
    <xsd:import namespace="f77321cd-88e1-4462-b738-7ba101af04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1df76-5346-481c-9c5e-19faa06c9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b847985-2554-471e-9e39-23bf73a463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321cd-88e1-4462-b738-7ba101af04d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d68748-cbe3-4a33-8f8b-8d8179fa6730}" ma:internalName="TaxCatchAll" ma:showField="CatchAllData" ma:web="f77321cd-88e1-4462-b738-7ba101af0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7321cd-88e1-4462-b738-7ba101af04d0" xsi:nil="true"/>
    <lcf76f155ced4ddcb4097134ff3c332f xmlns="da51df76-5346-481c-9c5e-19faa06c90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A6AB69-A3EA-4316-9DB9-A9E3BBE0A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1df76-5346-481c-9c5e-19faa06c9037"/>
    <ds:schemaRef ds:uri="f77321cd-88e1-4462-b738-7ba101af0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766C8-08F3-4863-8908-86283E16C668}">
  <ds:schemaRefs>
    <ds:schemaRef ds:uri="http://schemas.microsoft.com/sharepoint/v3/contenttype/forms"/>
  </ds:schemaRefs>
</ds:datastoreItem>
</file>

<file path=customXml/itemProps3.xml><?xml version="1.0" encoding="utf-8"?>
<ds:datastoreItem xmlns:ds="http://schemas.openxmlformats.org/officeDocument/2006/customXml" ds:itemID="{06A2B1DE-616B-45EB-AB9A-4DCC60213453}">
  <ds:schemaRefs>
    <ds:schemaRef ds:uri="http://schemas.microsoft.com/office/2006/metadata/properties"/>
    <ds:schemaRef ds:uri="http://schemas.microsoft.com/office/infopath/2007/PartnerControls"/>
    <ds:schemaRef ds:uri="f77321cd-88e1-4462-b738-7ba101af04d0"/>
    <ds:schemaRef ds:uri="da51df76-5346-481c-9c5e-19faa06c903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1189</Words>
  <Characters>6778</Characters>
  <Application>Microsoft Office Word</Application>
  <DocSecurity>4</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Gonzalez</dc:creator>
  <cp:keywords/>
  <dc:description/>
  <cp:lastModifiedBy>Stefan Gonzalez</cp:lastModifiedBy>
  <cp:revision>7</cp:revision>
  <dcterms:created xsi:type="dcterms:W3CDTF">2026-09-09T17:21:00Z</dcterms:created>
  <dcterms:modified xsi:type="dcterms:W3CDTF">2026-09-09T18:47:00Z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0x010100AA65B29A3BC9E744A3A003FF466111B4</vt:lpwstr>
  </property>
  <property fmtid="{D5CDD505-2E9C-101B-9397-08002B2CF9AE}" pid="3" name="MediaServiceImageTags">
    <vt:lpwstr/>
  </property>
</Properties>
</file>